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4C819" w14:textId="589ECC50" w:rsidR="0F8382F0" w:rsidRDefault="0F8382F0" w:rsidP="52C56320">
      <w:pPr>
        <w:rPr>
          <w:b/>
          <w:bCs/>
          <w:sz w:val="36"/>
          <w:szCs w:val="36"/>
        </w:rPr>
      </w:pPr>
      <w:r w:rsidRPr="52C56320">
        <w:rPr>
          <w:b/>
          <w:bCs/>
          <w:sz w:val="36"/>
          <w:szCs w:val="36"/>
        </w:rPr>
        <w:t>Brand Guidelines</w:t>
      </w:r>
    </w:p>
    <w:p w14:paraId="58166378" w14:textId="5BBC3E85" w:rsidR="354CA6F9" w:rsidRDefault="354CA6F9" w:rsidP="7244B423">
      <w:pPr>
        <w:rPr>
          <w:sz w:val="32"/>
          <w:szCs w:val="32"/>
        </w:rPr>
      </w:pPr>
      <w:r w:rsidRPr="7244B423">
        <w:rPr>
          <w:sz w:val="32"/>
          <w:szCs w:val="32"/>
        </w:rPr>
        <w:t xml:space="preserve">Freemasons New Zealand Special Olympics </w:t>
      </w:r>
      <w:r>
        <w:br/>
      </w:r>
      <w:r w:rsidRPr="7244B423">
        <w:rPr>
          <w:sz w:val="32"/>
          <w:szCs w:val="32"/>
        </w:rPr>
        <w:t>National Summer Games Hamilton 2021</w:t>
      </w:r>
    </w:p>
    <w:p w14:paraId="68BDF982" w14:textId="53EF7FD6" w:rsidR="7244B423" w:rsidRDefault="7244B423" w:rsidP="7244B423">
      <w:pPr>
        <w:rPr>
          <w:b/>
          <w:bCs/>
          <w:sz w:val="28"/>
          <w:szCs w:val="28"/>
        </w:rPr>
      </w:pPr>
    </w:p>
    <w:p w14:paraId="77C97D0A" w14:textId="79FF4B9F" w:rsidR="354CA6F9" w:rsidRDefault="354CA6F9" w:rsidP="7244B423">
      <w:pPr>
        <w:rPr>
          <w:b/>
          <w:bCs/>
          <w:sz w:val="28"/>
          <w:szCs w:val="28"/>
        </w:rPr>
      </w:pPr>
      <w:r w:rsidRPr="48B8C901">
        <w:rPr>
          <w:b/>
          <w:bCs/>
          <w:sz w:val="28"/>
          <w:szCs w:val="28"/>
        </w:rPr>
        <w:t>Overview</w:t>
      </w:r>
    </w:p>
    <w:p w14:paraId="11794586" w14:textId="3041F960" w:rsidR="7244B423" w:rsidRDefault="1FD8750D" w:rsidP="52C56320">
      <w:r w:rsidRPr="52C56320">
        <w:t xml:space="preserve">These guidelines are designed to help staff, clubs and lodges of Special Olympics New Zealand and Freemasons New Zealand talk about each </w:t>
      </w:r>
      <w:proofErr w:type="spellStart"/>
      <w:r w:rsidRPr="52C56320">
        <w:t>organisation</w:t>
      </w:r>
      <w:proofErr w:type="spellEnd"/>
      <w:r w:rsidRPr="52C56320">
        <w:t xml:space="preserve"> and their partnership with the correct language </w:t>
      </w:r>
      <w:r w:rsidR="68687DBB" w:rsidRPr="52C56320">
        <w:t>and provide guidance on the appropriate use of the Freemasons New Zealand Special Olympics National Summer Games logo.</w:t>
      </w:r>
    </w:p>
    <w:p w14:paraId="57652AC0" w14:textId="64124BB5" w:rsidR="48B8C901" w:rsidRDefault="48B8C901" w:rsidP="48B8C901">
      <w:pPr>
        <w:rPr>
          <w:color w:val="AEAAAA" w:themeColor="background2" w:themeShade="BF"/>
        </w:rPr>
      </w:pPr>
    </w:p>
    <w:p w14:paraId="6A3596F2" w14:textId="6C37863E" w:rsidR="47D94304" w:rsidRDefault="47D94304" w:rsidP="7244B423">
      <w:pPr>
        <w:rPr>
          <w:b/>
          <w:bCs/>
          <w:sz w:val="28"/>
          <w:szCs w:val="28"/>
        </w:rPr>
      </w:pPr>
      <w:r w:rsidRPr="48B8C901">
        <w:rPr>
          <w:b/>
          <w:bCs/>
          <w:sz w:val="28"/>
          <w:szCs w:val="28"/>
        </w:rPr>
        <w:t>Language is important: Using the correct terminology</w:t>
      </w:r>
    </w:p>
    <w:p w14:paraId="0996605B" w14:textId="6DE036DB" w:rsidR="75C2C5DD" w:rsidRDefault="75C2C5DD" w:rsidP="7244B423">
      <w:pPr>
        <w:rPr>
          <w:b/>
          <w:bCs/>
          <w:sz w:val="24"/>
          <w:szCs w:val="24"/>
        </w:rPr>
      </w:pPr>
      <w:r w:rsidRPr="7244B423">
        <w:rPr>
          <w:b/>
          <w:bCs/>
          <w:sz w:val="24"/>
          <w:szCs w:val="24"/>
        </w:rPr>
        <w:t>Freemasons New Zealand Special Olympics National Summer Games Hamilton 2021</w:t>
      </w:r>
    </w:p>
    <w:p w14:paraId="296FFFD9" w14:textId="5DEBB869" w:rsidR="728F8E7C" w:rsidRDefault="728F8E7C" w:rsidP="7244B423">
      <w:r w:rsidRPr="52C56320">
        <w:t>The full name</w:t>
      </w:r>
      <w:r w:rsidR="1D5F08F4" w:rsidRPr="52C56320">
        <w:t xml:space="preserve"> of the event</w:t>
      </w:r>
      <w:r w:rsidRPr="52C56320">
        <w:t xml:space="preserve"> is the Freemasons New Zealand Special Olympics National Summer Games</w:t>
      </w:r>
    </w:p>
    <w:p w14:paraId="760FE788" w14:textId="0EACB721" w:rsidR="3E4CCE9B" w:rsidRDefault="3E4CCE9B" w:rsidP="52C56320">
      <w:pPr>
        <w:pStyle w:val="ListParagraph"/>
        <w:numPr>
          <w:ilvl w:val="0"/>
          <w:numId w:val="2"/>
        </w:numPr>
      </w:pPr>
      <w:r w:rsidRPr="52C56320">
        <w:t>Use the full title of the event the first time it is written. Afterwards it may be shortened according to context and audience. For example, the Freemasons Special Olympics National Summer Games.</w:t>
      </w:r>
    </w:p>
    <w:p w14:paraId="69A241C2" w14:textId="33D66B45" w:rsidR="7244B423" w:rsidRDefault="3E4CCE9B" w:rsidP="48B8C901">
      <w:pPr>
        <w:pStyle w:val="ListParagraph"/>
        <w:numPr>
          <w:ilvl w:val="0"/>
          <w:numId w:val="2"/>
        </w:numPr>
        <w:rPr>
          <w:rFonts w:eastAsiaTheme="minorEastAsia"/>
        </w:rPr>
      </w:pPr>
      <w:r w:rsidRPr="52C56320">
        <w:t xml:space="preserve">In all cases where the name is shortened </w:t>
      </w:r>
      <w:r w:rsidR="61338FDB" w:rsidRPr="52C56320">
        <w:t>“</w:t>
      </w:r>
      <w:r w:rsidRPr="52C56320">
        <w:t>National Summer Games</w:t>
      </w:r>
      <w:r w:rsidR="6497B215" w:rsidRPr="52C56320">
        <w:t>”</w:t>
      </w:r>
      <w:r w:rsidRPr="52C56320">
        <w:t xml:space="preserve"> may not be changed and should be used as opposed to </w:t>
      </w:r>
      <w:r w:rsidR="331054BC" w:rsidRPr="52C56320">
        <w:t>“</w:t>
      </w:r>
      <w:r w:rsidRPr="52C56320">
        <w:t>Nationals</w:t>
      </w:r>
      <w:r w:rsidR="5CC7F52E" w:rsidRPr="52C56320">
        <w:t>”</w:t>
      </w:r>
      <w:r w:rsidRPr="52C56320">
        <w:t xml:space="preserve">, </w:t>
      </w:r>
      <w:r w:rsidR="1A73128F" w:rsidRPr="52C56320">
        <w:t>“</w:t>
      </w:r>
      <w:r w:rsidRPr="52C56320">
        <w:t>National Championships</w:t>
      </w:r>
      <w:r w:rsidR="4D40008B" w:rsidRPr="52C56320">
        <w:t>”</w:t>
      </w:r>
      <w:r w:rsidRPr="52C56320">
        <w:t xml:space="preserve">, </w:t>
      </w:r>
      <w:r w:rsidR="327FC0B6" w:rsidRPr="52C56320">
        <w:t>“</w:t>
      </w:r>
      <w:r w:rsidRPr="52C56320">
        <w:t>National Games</w:t>
      </w:r>
      <w:r w:rsidR="344EF41C" w:rsidRPr="52C56320">
        <w:t>”</w:t>
      </w:r>
      <w:r w:rsidRPr="52C56320">
        <w:t xml:space="preserve"> or </w:t>
      </w:r>
      <w:r w:rsidR="0630080C" w:rsidRPr="52C56320">
        <w:t>“</w:t>
      </w:r>
      <w:r w:rsidRPr="52C56320">
        <w:t>Summer Special Olympics</w:t>
      </w:r>
      <w:r w:rsidR="5078643F" w:rsidRPr="52C56320">
        <w:t>”</w:t>
      </w:r>
      <w:r w:rsidR="5E045B61" w:rsidRPr="52C56320">
        <w:t xml:space="preserve">. </w:t>
      </w:r>
    </w:p>
    <w:p w14:paraId="393D03FB" w14:textId="71FC6E39" w:rsidR="7244B423" w:rsidRDefault="5E045B61" w:rsidP="52C56320">
      <w:pPr>
        <w:pStyle w:val="ListParagraph"/>
        <w:numPr>
          <w:ilvl w:val="0"/>
          <w:numId w:val="2"/>
        </w:numPr>
      </w:pPr>
      <w:r w:rsidRPr="52C56320">
        <w:t>After the first time “National Summer Games” is used it may be shortened to the acronym NSG.</w:t>
      </w:r>
      <w:r w:rsidR="36518DD0" w:rsidRPr="52C56320">
        <w:t xml:space="preserve"> </w:t>
      </w:r>
    </w:p>
    <w:p w14:paraId="6F5B58AF" w14:textId="6642766A" w:rsidR="7244B423" w:rsidRDefault="36518DD0" w:rsidP="48B8C901">
      <w:pPr>
        <w:pStyle w:val="ListParagraph"/>
        <w:numPr>
          <w:ilvl w:val="0"/>
          <w:numId w:val="2"/>
        </w:numPr>
        <w:rPr>
          <w:rFonts w:eastAsiaTheme="minorEastAsia"/>
        </w:rPr>
      </w:pPr>
      <w:r w:rsidRPr="52C56320">
        <w:t>D</w:t>
      </w:r>
      <w:r w:rsidR="3E4CCE9B" w:rsidRPr="52C56320">
        <w:t xml:space="preserve">o not refer to the event as the Freemasons Special Olympics. The event is the National Summer Games </w:t>
      </w:r>
      <w:proofErr w:type="spellStart"/>
      <w:r w:rsidR="3E4CCE9B" w:rsidRPr="52C56320">
        <w:t>organised</w:t>
      </w:r>
      <w:proofErr w:type="spellEnd"/>
      <w:r w:rsidR="3E4CCE9B" w:rsidRPr="52C56320">
        <w:t xml:space="preserve"> by the </w:t>
      </w:r>
      <w:proofErr w:type="spellStart"/>
      <w:r w:rsidR="3E4CCE9B" w:rsidRPr="52C56320">
        <w:t>organisation</w:t>
      </w:r>
      <w:proofErr w:type="spellEnd"/>
      <w:r w:rsidR="3E4CCE9B" w:rsidRPr="52C56320">
        <w:t xml:space="preserve"> Special Olympics.</w:t>
      </w:r>
      <w:r w:rsidR="02A642A2" w:rsidRPr="52C56320">
        <w:t xml:space="preserve"> The naming rights partner is Freemasons New Zealand.</w:t>
      </w:r>
    </w:p>
    <w:p w14:paraId="4F7F57F4" w14:textId="12A724FA" w:rsidR="30DBCE50" w:rsidRDefault="30DBCE50" w:rsidP="7244B423">
      <w:pPr>
        <w:rPr>
          <w:b/>
          <w:bCs/>
          <w:sz w:val="24"/>
          <w:szCs w:val="24"/>
        </w:rPr>
      </w:pPr>
      <w:r w:rsidRPr="5A4FEDB3">
        <w:rPr>
          <w:b/>
          <w:bCs/>
          <w:sz w:val="24"/>
          <w:szCs w:val="24"/>
        </w:rPr>
        <w:t>Special Olympics New Zealand</w:t>
      </w:r>
    </w:p>
    <w:p w14:paraId="4FA9CFEB" w14:textId="24A8FA1A" w:rsidR="30DBCE50" w:rsidRDefault="30DBCE50" w:rsidP="7244B423">
      <w:pPr>
        <w:pStyle w:val="ListParagraph"/>
        <w:numPr>
          <w:ilvl w:val="0"/>
          <w:numId w:val="5"/>
        </w:numPr>
      </w:pPr>
      <w:r>
        <w:t>Refer to participants in Special Olympics as Special Olympics athletes rather than Special Olympians or Special Olympic athletes</w:t>
      </w:r>
    </w:p>
    <w:p w14:paraId="05373E5D" w14:textId="0CA492C6" w:rsidR="36D5BFF2" w:rsidRDefault="36D5BFF2" w:rsidP="52C56320">
      <w:pPr>
        <w:pStyle w:val="ListParagraph"/>
        <w:numPr>
          <w:ilvl w:val="1"/>
          <w:numId w:val="5"/>
        </w:numPr>
      </w:pPr>
      <w:r w:rsidRPr="52C56320">
        <w:rPr>
          <w:color w:val="385623" w:themeColor="accent6" w:themeShade="80"/>
        </w:rPr>
        <w:t>Correct:</w:t>
      </w:r>
      <w:r>
        <w:t xml:space="preserve"> Mary is a Special Olympics Athlete</w:t>
      </w:r>
    </w:p>
    <w:p w14:paraId="6C230704" w14:textId="411263B1" w:rsidR="36D5BFF2" w:rsidRDefault="36D5BFF2" w:rsidP="52C56320">
      <w:pPr>
        <w:pStyle w:val="ListParagraph"/>
        <w:numPr>
          <w:ilvl w:val="1"/>
          <w:numId w:val="5"/>
        </w:numPr>
      </w:pPr>
      <w:r w:rsidRPr="52C56320">
        <w:rPr>
          <w:color w:val="FF0000"/>
        </w:rPr>
        <w:t>Incorrect:</w:t>
      </w:r>
      <w:r>
        <w:t xml:space="preserve"> Mary is a Special Olympian</w:t>
      </w:r>
      <w:r w:rsidR="66EA3D8A">
        <w:t>;</w:t>
      </w:r>
      <w:r>
        <w:t xml:space="preserve"> Mary is a Special Olympic athlete.</w:t>
      </w:r>
    </w:p>
    <w:p w14:paraId="6E4F193B" w14:textId="5F398866" w:rsidR="2DB0CFE7" w:rsidRDefault="2DB0CFE7" w:rsidP="5A4FEDB3">
      <w:pPr>
        <w:pStyle w:val="ListParagraph"/>
        <w:numPr>
          <w:ilvl w:val="0"/>
          <w:numId w:val="4"/>
        </w:numPr>
      </w:pPr>
      <w:r>
        <w:t>Do not use the word “The” in front of Special Olympics unless describing a specific Special Olympics event or officia</w:t>
      </w:r>
      <w:r w:rsidR="716B9019">
        <w:t>l</w:t>
      </w:r>
      <w:r w:rsidR="5E4D3665">
        <w:t>.</w:t>
      </w:r>
    </w:p>
    <w:p w14:paraId="6B27232E" w14:textId="522D37F0" w:rsidR="6CDADAE6" w:rsidRDefault="6CDADAE6" w:rsidP="52C56320">
      <w:pPr>
        <w:pStyle w:val="ListParagraph"/>
        <w:numPr>
          <w:ilvl w:val="1"/>
          <w:numId w:val="4"/>
        </w:numPr>
      </w:pPr>
      <w:r w:rsidRPr="52C56320">
        <w:rPr>
          <w:color w:val="385623" w:themeColor="accent6" w:themeShade="80"/>
        </w:rPr>
        <w:t xml:space="preserve">Correct: </w:t>
      </w:r>
      <w:r>
        <w:t xml:space="preserve">Special Olympics is </w:t>
      </w:r>
      <w:proofErr w:type="spellStart"/>
      <w:r>
        <w:t>organising</w:t>
      </w:r>
      <w:proofErr w:type="spellEnd"/>
      <w:r>
        <w:t xml:space="preserve"> the National Summer Games</w:t>
      </w:r>
      <w:r w:rsidR="1A71CA47">
        <w:t>; The Special Olympics National Summer Games.</w:t>
      </w:r>
    </w:p>
    <w:p w14:paraId="75F25F91" w14:textId="57B97FEB" w:rsidR="6CDADAE6" w:rsidRDefault="6CDADAE6" w:rsidP="52C56320">
      <w:pPr>
        <w:pStyle w:val="ListParagraph"/>
        <w:numPr>
          <w:ilvl w:val="1"/>
          <w:numId w:val="4"/>
        </w:numPr>
      </w:pPr>
      <w:r w:rsidRPr="52C56320">
        <w:rPr>
          <w:color w:val="FF0000"/>
        </w:rPr>
        <w:t>Incorrect:</w:t>
      </w:r>
      <w:r>
        <w:t xml:space="preserve"> </w:t>
      </w:r>
      <w:r w:rsidRPr="52C56320">
        <w:rPr>
          <w:u w:val="single"/>
        </w:rPr>
        <w:t>The</w:t>
      </w:r>
      <w:r>
        <w:t xml:space="preserve"> Special Olympics is </w:t>
      </w:r>
      <w:proofErr w:type="spellStart"/>
      <w:r>
        <w:t>organising</w:t>
      </w:r>
      <w:proofErr w:type="spellEnd"/>
      <w:r>
        <w:t xml:space="preserve"> the National Summer Games.</w:t>
      </w:r>
    </w:p>
    <w:p w14:paraId="37FC9407" w14:textId="5545B349" w:rsidR="30DBCE50" w:rsidRDefault="30DBCE50" w:rsidP="7244B423">
      <w:pPr>
        <w:pStyle w:val="ListParagraph"/>
        <w:numPr>
          <w:ilvl w:val="0"/>
          <w:numId w:val="4"/>
        </w:numPr>
      </w:pPr>
      <w:r>
        <w:t xml:space="preserve">Refer to individuals, </w:t>
      </w:r>
      <w:proofErr w:type="gramStart"/>
      <w:r>
        <w:t>persons</w:t>
      </w:r>
      <w:proofErr w:type="gramEnd"/>
      <w:r>
        <w:t xml:space="preserve"> or people with intellectual disabilities, rather than intellectually disabled people or the intellectually disabled.</w:t>
      </w:r>
    </w:p>
    <w:p w14:paraId="78CFD534" w14:textId="5E81644C" w:rsidR="135C9376" w:rsidRDefault="135C9376" w:rsidP="52C56320">
      <w:pPr>
        <w:pStyle w:val="ListParagraph"/>
        <w:numPr>
          <w:ilvl w:val="1"/>
          <w:numId w:val="4"/>
        </w:numPr>
      </w:pPr>
      <w:r w:rsidRPr="52C56320">
        <w:rPr>
          <w:color w:val="385623" w:themeColor="accent6" w:themeShade="80"/>
        </w:rPr>
        <w:t>Correct:</w:t>
      </w:r>
      <w:r>
        <w:t xml:space="preserve"> John is an athlete with an intellectual disability.</w:t>
      </w:r>
    </w:p>
    <w:p w14:paraId="0A942411" w14:textId="1C3E8ED7" w:rsidR="135C9376" w:rsidRDefault="135C9376" w:rsidP="52C56320">
      <w:pPr>
        <w:pStyle w:val="ListParagraph"/>
        <w:numPr>
          <w:ilvl w:val="1"/>
          <w:numId w:val="4"/>
        </w:numPr>
      </w:pPr>
      <w:r w:rsidRPr="52C56320">
        <w:rPr>
          <w:color w:val="FF0000"/>
        </w:rPr>
        <w:lastRenderedPageBreak/>
        <w:t>Incorrect:</w:t>
      </w:r>
      <w:r>
        <w:t xml:space="preserve"> John is an intellectually disabled athlete</w:t>
      </w:r>
      <w:r w:rsidR="237C7A88">
        <w:t>; t</w:t>
      </w:r>
      <w:r>
        <w:t>he intellectually disabled athlete John.</w:t>
      </w:r>
    </w:p>
    <w:p w14:paraId="4B9342EC" w14:textId="381C6934" w:rsidR="1A3BE209" w:rsidRDefault="1A3BE209" w:rsidP="52C56320">
      <w:pPr>
        <w:pStyle w:val="ListParagraph"/>
        <w:numPr>
          <w:ilvl w:val="0"/>
          <w:numId w:val="5"/>
        </w:numPr>
      </w:pPr>
      <w:r>
        <w:t>Avoid the description “special needs”</w:t>
      </w:r>
      <w:r w:rsidR="4FBAF37F">
        <w:t xml:space="preserve"> and instead refer to individuals, </w:t>
      </w:r>
      <w:proofErr w:type="gramStart"/>
      <w:r w:rsidR="4FBAF37F">
        <w:t>persons</w:t>
      </w:r>
      <w:proofErr w:type="gramEnd"/>
      <w:r w:rsidR="4FBAF37F">
        <w:t xml:space="preserve"> or people with intellectual disabilities.</w:t>
      </w:r>
    </w:p>
    <w:p w14:paraId="13CB7063" w14:textId="480B36EF" w:rsidR="1A3BE209" w:rsidRDefault="1A3BE209" w:rsidP="7244B423">
      <w:pPr>
        <w:pStyle w:val="ListParagraph"/>
        <w:numPr>
          <w:ilvl w:val="0"/>
          <w:numId w:val="5"/>
        </w:numPr>
      </w:pPr>
      <w:r>
        <w:t xml:space="preserve">Do not use the </w:t>
      </w:r>
      <w:r w:rsidR="0137499E">
        <w:t>adjective ‘unfortunate’ when talking about persons with an intellectual disability. Disabling conditions do not have to be life-defining in a negative way.</w:t>
      </w:r>
    </w:p>
    <w:p w14:paraId="2CF50D19" w14:textId="77777777" w:rsidR="00C2058B" w:rsidRPr="00C2058B" w:rsidRDefault="0BEEFCDB" w:rsidP="52C56320">
      <w:pPr>
        <w:rPr>
          <w:b/>
          <w:bCs/>
          <w:sz w:val="24"/>
          <w:szCs w:val="24"/>
        </w:rPr>
      </w:pPr>
      <w:r w:rsidRPr="00C2058B">
        <w:rPr>
          <w:b/>
          <w:bCs/>
          <w:sz w:val="24"/>
          <w:szCs w:val="24"/>
        </w:rPr>
        <w:t>Freemasons New Zealand</w:t>
      </w:r>
      <w:r w:rsidR="2269FCD3" w:rsidRPr="00C2058B">
        <w:rPr>
          <w:b/>
          <w:bCs/>
          <w:sz w:val="24"/>
          <w:szCs w:val="24"/>
        </w:rPr>
        <w:t xml:space="preserve"> </w:t>
      </w:r>
    </w:p>
    <w:p w14:paraId="4FC7C7EA" w14:textId="19B50DD9" w:rsidR="00C2058B" w:rsidRPr="00C2058B" w:rsidRDefault="00C2058B" w:rsidP="52C56320">
      <w:pPr>
        <w:rPr>
          <w:sz w:val="24"/>
          <w:szCs w:val="24"/>
        </w:rPr>
      </w:pPr>
      <w:r w:rsidRPr="00C2058B">
        <w:rPr>
          <w:sz w:val="24"/>
          <w:szCs w:val="24"/>
        </w:rPr>
        <w:t>For the purposes of this sponsorship please</w:t>
      </w:r>
      <w:r>
        <w:rPr>
          <w:sz w:val="24"/>
          <w:szCs w:val="24"/>
        </w:rPr>
        <w:t xml:space="preserve"> refer </w:t>
      </w:r>
      <w:r w:rsidRPr="00C2058B">
        <w:rPr>
          <w:sz w:val="24"/>
          <w:szCs w:val="24"/>
        </w:rPr>
        <w:t xml:space="preserve">to the </w:t>
      </w:r>
      <w:proofErr w:type="spellStart"/>
      <w:r w:rsidRPr="00C2058B">
        <w:rPr>
          <w:sz w:val="24"/>
          <w:szCs w:val="24"/>
        </w:rPr>
        <w:t>organisation</w:t>
      </w:r>
      <w:proofErr w:type="spellEnd"/>
      <w:r w:rsidRPr="00C2058B">
        <w:rPr>
          <w:sz w:val="24"/>
          <w:szCs w:val="24"/>
        </w:rPr>
        <w:t xml:space="preserve"> as Freemasons New Zealand.</w:t>
      </w:r>
    </w:p>
    <w:p w14:paraId="60265F3D" w14:textId="6CD52D4B" w:rsidR="00C2058B" w:rsidRDefault="00C2058B" w:rsidP="00C2058B">
      <w:pPr>
        <w:pStyle w:val="ListParagraph"/>
        <w:numPr>
          <w:ilvl w:val="0"/>
          <w:numId w:val="5"/>
        </w:numPr>
        <w:rPr>
          <w:sz w:val="24"/>
          <w:szCs w:val="24"/>
        </w:rPr>
      </w:pPr>
      <w:r w:rsidRPr="00C2058B">
        <w:rPr>
          <w:sz w:val="24"/>
          <w:szCs w:val="24"/>
        </w:rPr>
        <w:t>Avoid using terminology like ‘The Masons’</w:t>
      </w:r>
    </w:p>
    <w:p w14:paraId="5892FECC" w14:textId="469F239D" w:rsidR="18CB7204" w:rsidRDefault="00C2058B" w:rsidP="18CB7204">
      <w:pPr>
        <w:rPr>
          <w:sz w:val="24"/>
          <w:szCs w:val="24"/>
        </w:rPr>
      </w:pPr>
      <w:r>
        <w:rPr>
          <w:sz w:val="24"/>
          <w:szCs w:val="24"/>
        </w:rPr>
        <w:t xml:space="preserve">When referencing a Freemason individual acceptable terms to use are Freemason </w:t>
      </w:r>
      <w:proofErr w:type="gramStart"/>
      <w:r>
        <w:rPr>
          <w:sz w:val="24"/>
          <w:szCs w:val="24"/>
        </w:rPr>
        <w:t>e.g.</w:t>
      </w:r>
      <w:proofErr w:type="gramEnd"/>
      <w:r>
        <w:rPr>
          <w:sz w:val="24"/>
          <w:szCs w:val="24"/>
        </w:rPr>
        <w:t xml:space="preserve"> John</w:t>
      </w:r>
      <w:r w:rsidR="003F3685">
        <w:rPr>
          <w:sz w:val="24"/>
          <w:szCs w:val="24"/>
        </w:rPr>
        <w:t xml:space="preserve"> </w:t>
      </w:r>
      <w:r>
        <w:rPr>
          <w:sz w:val="24"/>
          <w:szCs w:val="24"/>
        </w:rPr>
        <w:t xml:space="preserve">is a </w:t>
      </w:r>
      <w:r w:rsidR="003F3685">
        <w:rPr>
          <w:sz w:val="24"/>
          <w:szCs w:val="24"/>
        </w:rPr>
        <w:t>Freemason.  While the term Brethren or Brother is a commonly used term in lodges or amongst Freemasons for the public it is preferable to use terms like John is a Freemason</w:t>
      </w:r>
    </w:p>
    <w:p w14:paraId="622629A1" w14:textId="441F4418" w:rsidR="003F3685" w:rsidRPr="003F3685" w:rsidRDefault="003F3685" w:rsidP="003F3685">
      <w:pPr>
        <w:pStyle w:val="ListParagraph"/>
        <w:numPr>
          <w:ilvl w:val="0"/>
          <w:numId w:val="5"/>
        </w:numPr>
        <w:rPr>
          <w:sz w:val="24"/>
          <w:szCs w:val="24"/>
        </w:rPr>
      </w:pPr>
      <w:r>
        <w:rPr>
          <w:sz w:val="24"/>
          <w:szCs w:val="24"/>
        </w:rPr>
        <w:t>Avoid John is a Brethren or John is a Brother.</w:t>
      </w:r>
    </w:p>
    <w:p w14:paraId="01D2AF51" w14:textId="0A9C5D2B" w:rsidR="00C2058B" w:rsidRDefault="00C2058B" w:rsidP="18CB7204">
      <w:pPr>
        <w:rPr>
          <w:sz w:val="24"/>
          <w:szCs w:val="24"/>
        </w:rPr>
      </w:pPr>
    </w:p>
    <w:p w14:paraId="2BAEEA94" w14:textId="77777777" w:rsidR="00C2058B" w:rsidRDefault="00C2058B" w:rsidP="18CB7204">
      <w:pPr>
        <w:rPr>
          <w:b/>
          <w:bCs/>
        </w:rPr>
      </w:pPr>
    </w:p>
    <w:p w14:paraId="014B5B33" w14:textId="42772835" w:rsidR="1FE514DA" w:rsidRDefault="1FE514DA" w:rsidP="7244B423">
      <w:pPr>
        <w:rPr>
          <w:b/>
          <w:bCs/>
          <w:sz w:val="32"/>
          <w:szCs w:val="32"/>
        </w:rPr>
      </w:pPr>
      <w:r w:rsidRPr="7244B423">
        <w:rPr>
          <w:b/>
          <w:bCs/>
          <w:sz w:val="32"/>
          <w:szCs w:val="32"/>
        </w:rPr>
        <w:t>Visual Identity</w:t>
      </w:r>
    </w:p>
    <w:p w14:paraId="3E43297D" w14:textId="79D5F1EE" w:rsidR="1FEDAED6" w:rsidRDefault="1FEDAED6" w:rsidP="7244B423">
      <w:pPr>
        <w:rPr>
          <w:b/>
          <w:bCs/>
          <w:sz w:val="28"/>
          <w:szCs w:val="28"/>
        </w:rPr>
      </w:pPr>
      <w:r w:rsidRPr="48B8C901">
        <w:rPr>
          <w:b/>
          <w:bCs/>
          <w:sz w:val="28"/>
          <w:szCs w:val="28"/>
        </w:rPr>
        <w:t>The story behind our logo</w:t>
      </w:r>
    </w:p>
    <w:p w14:paraId="53B0BB2E" w14:textId="660340B4" w:rsidR="75246D49" w:rsidRDefault="75246D49" w:rsidP="48B8C901">
      <w:r>
        <w:t xml:space="preserve">In 2020 SONZ announced a competition for Special Olympics athletes to create a custom logo with Hamilton flair. </w:t>
      </w:r>
    </w:p>
    <w:p w14:paraId="7B654A49" w14:textId="6480F0F2" w:rsidR="75246D49" w:rsidRDefault="75246D49" w:rsidP="48B8C901">
      <w:r>
        <w:t xml:space="preserve">After receiving many creative designs and after a hard deliberation process a team of four athletes; Sarah-Jane Hudson, Caitlin Thomas, Sarah Griffin and </w:t>
      </w:r>
      <w:proofErr w:type="spellStart"/>
      <w:r>
        <w:t>Deshan</w:t>
      </w:r>
      <w:proofErr w:type="spellEnd"/>
      <w:r>
        <w:t xml:space="preserve"> </w:t>
      </w:r>
      <w:proofErr w:type="spellStart"/>
      <w:r>
        <w:t>Walallavita</w:t>
      </w:r>
      <w:proofErr w:type="spellEnd"/>
      <w:r>
        <w:t xml:space="preserve">, won with their logo inspired by the icons of Hamilton, including hot air balloons, the Waikato </w:t>
      </w:r>
      <w:proofErr w:type="gramStart"/>
      <w:r>
        <w:t>river</w:t>
      </w:r>
      <w:proofErr w:type="gramEnd"/>
      <w:r>
        <w:t xml:space="preserve"> and the Fairfield Bridge.</w:t>
      </w:r>
    </w:p>
    <w:p w14:paraId="5AC89C74" w14:textId="2F18AA59" w:rsidR="6E08FDED" w:rsidRDefault="6E08FDED" w:rsidP="18CB7204">
      <w:r>
        <w:rPr>
          <w:noProof/>
        </w:rPr>
        <w:drawing>
          <wp:inline distT="0" distB="0" distL="0" distR="0" wp14:anchorId="6A947F9A" wp14:editId="4C96D320">
            <wp:extent cx="3435894" cy="1943100"/>
            <wp:effectExtent l="0" t="0" r="0" b="0"/>
            <wp:docPr id="1154999316" name="Picture 1154999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rcRect l="6250" r="7916"/>
                    <a:stretch>
                      <a:fillRect/>
                    </a:stretch>
                  </pic:blipFill>
                  <pic:spPr>
                    <a:xfrm>
                      <a:off x="0" y="0"/>
                      <a:ext cx="3435894" cy="1943100"/>
                    </a:xfrm>
                    <a:prstGeom prst="rect">
                      <a:avLst/>
                    </a:prstGeom>
                  </pic:spPr>
                </pic:pic>
              </a:graphicData>
            </a:graphic>
          </wp:inline>
        </w:drawing>
      </w:r>
      <w:r>
        <w:rPr>
          <w:noProof/>
        </w:rPr>
        <w:drawing>
          <wp:inline distT="0" distB="0" distL="0" distR="0" wp14:anchorId="46BA79C3" wp14:editId="5C2469C3">
            <wp:extent cx="2372810" cy="1952625"/>
            <wp:effectExtent l="0" t="0" r="0" b="0"/>
            <wp:docPr id="56775453" name="Picture 56775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2810" cy="1952625"/>
                    </a:xfrm>
                    <a:prstGeom prst="rect">
                      <a:avLst/>
                    </a:prstGeom>
                  </pic:spPr>
                </pic:pic>
              </a:graphicData>
            </a:graphic>
          </wp:inline>
        </w:drawing>
      </w:r>
    </w:p>
    <w:p w14:paraId="5488264D" w14:textId="7B0FF25E" w:rsidR="24C8C8F9" w:rsidRDefault="24C8C8F9" w:rsidP="48B8C901">
      <w:r>
        <w:lastRenderedPageBreak/>
        <w:t>From their design the 2021 Hamilton National Summer Games Logo was formed, and now the logo has grown even more to reflect the partnership between Special Olympics New Zealand and Freemasons New Zealand.</w:t>
      </w:r>
    </w:p>
    <w:p w14:paraId="04449C96" w14:textId="11ED769B" w:rsidR="23E91F04" w:rsidRDefault="23E91F04" w:rsidP="23E91F04">
      <w:pPr>
        <w:rPr>
          <w:b/>
          <w:bCs/>
          <w:sz w:val="28"/>
          <w:szCs w:val="28"/>
        </w:rPr>
      </w:pPr>
    </w:p>
    <w:p w14:paraId="335DDC20" w14:textId="2B293C5D" w:rsidR="7000F55D" w:rsidRDefault="7000F55D" w:rsidP="23E91F04">
      <w:pPr>
        <w:rPr>
          <w:b/>
          <w:bCs/>
          <w:sz w:val="28"/>
          <w:szCs w:val="28"/>
        </w:rPr>
      </w:pPr>
      <w:r w:rsidRPr="23E91F04">
        <w:rPr>
          <w:b/>
          <w:bCs/>
          <w:sz w:val="28"/>
          <w:szCs w:val="28"/>
        </w:rPr>
        <w:t>Where to use the logos</w:t>
      </w:r>
    </w:p>
    <w:p w14:paraId="4E6BFB95" w14:textId="1C376DFE" w:rsidR="6D4ABFC0" w:rsidRDefault="6D4ABFC0" w:rsidP="23E91F04"/>
    <w:p w14:paraId="3DA0DC0C" w14:textId="44F6E34E" w:rsidR="16865C7F" w:rsidRDefault="16865C7F" w:rsidP="48B8C901">
      <w:r>
        <w:t xml:space="preserve">Main Logo                                                                       Portrait and </w:t>
      </w:r>
      <w:r w:rsidR="0EDEC3F2">
        <w:t>Banner</w:t>
      </w:r>
      <w:r>
        <w:t xml:space="preserve"> designs</w:t>
      </w:r>
    </w:p>
    <w:tbl>
      <w:tblPr>
        <w:tblStyle w:val="TableGrid"/>
        <w:tblW w:w="9360" w:type="dxa"/>
        <w:tblLayout w:type="fixed"/>
        <w:tblLook w:val="06A0" w:firstRow="1" w:lastRow="0" w:firstColumn="1" w:lastColumn="0" w:noHBand="1" w:noVBand="1"/>
      </w:tblPr>
      <w:tblGrid>
        <w:gridCol w:w="4365"/>
        <w:gridCol w:w="4995"/>
      </w:tblGrid>
      <w:tr w:rsidR="23E91F04" w14:paraId="09845C44" w14:textId="77777777" w:rsidTr="48B8C901">
        <w:tc>
          <w:tcPr>
            <w:tcW w:w="4365" w:type="dxa"/>
          </w:tcPr>
          <w:p w14:paraId="402A5C0B" w14:textId="547EF724" w:rsidR="23E91F04" w:rsidRDefault="3B209FF6" w:rsidP="48B8C901">
            <w:r w:rsidRPr="48B8C901">
              <w:t>Official Documents and resources</w:t>
            </w:r>
          </w:p>
        </w:tc>
        <w:tc>
          <w:tcPr>
            <w:tcW w:w="4995" w:type="dxa"/>
          </w:tcPr>
          <w:p w14:paraId="68CEAF1C" w14:textId="0F3C6B6F" w:rsidR="23E91F04" w:rsidRDefault="16865C7F" w:rsidP="48B8C901">
            <w:r w:rsidRPr="48B8C901">
              <w:t>As a poster and banner (</w:t>
            </w:r>
            <w:r w:rsidR="4D4BFEDE" w:rsidRPr="48B8C901">
              <w:t>Print</w:t>
            </w:r>
            <w:r w:rsidR="2A74F638" w:rsidRPr="48B8C901">
              <w:t>/</w:t>
            </w:r>
            <w:r w:rsidRPr="48B8C901">
              <w:t>digital media)</w:t>
            </w:r>
          </w:p>
        </w:tc>
      </w:tr>
      <w:tr w:rsidR="48B8C901" w14:paraId="077EF8B5" w14:textId="77777777" w:rsidTr="48B8C901">
        <w:tc>
          <w:tcPr>
            <w:tcW w:w="4365" w:type="dxa"/>
          </w:tcPr>
          <w:p w14:paraId="7C163341" w14:textId="3923D46E" w:rsidR="0ABD1F94" w:rsidRDefault="0ABD1F94" w:rsidP="48B8C901">
            <w:r w:rsidRPr="48B8C901">
              <w:t>Letterheads</w:t>
            </w:r>
          </w:p>
        </w:tc>
        <w:tc>
          <w:tcPr>
            <w:tcW w:w="4995" w:type="dxa"/>
          </w:tcPr>
          <w:p w14:paraId="3F5A7C00" w14:textId="69976493" w:rsidR="6E780D89" w:rsidRDefault="6E780D89" w:rsidP="48B8C901">
            <w:r w:rsidRPr="48B8C901">
              <w:t>Email signature (Landscape design)</w:t>
            </w:r>
          </w:p>
        </w:tc>
      </w:tr>
      <w:tr w:rsidR="23E91F04" w14:paraId="1FA386EB" w14:textId="77777777" w:rsidTr="48B8C901">
        <w:tc>
          <w:tcPr>
            <w:tcW w:w="4365" w:type="dxa"/>
          </w:tcPr>
          <w:p w14:paraId="6FB317B1" w14:textId="0ABC603F" w:rsidR="19567330" w:rsidRDefault="19567330" w:rsidP="48B8C901">
            <w:r w:rsidRPr="48B8C901">
              <w:t>Merchandise and apparel</w:t>
            </w:r>
          </w:p>
        </w:tc>
        <w:tc>
          <w:tcPr>
            <w:tcW w:w="4995" w:type="dxa"/>
          </w:tcPr>
          <w:p w14:paraId="6CE87A94" w14:textId="7FD381E3" w:rsidR="23E91F04" w:rsidRDefault="23E91F04" w:rsidP="48B8C901"/>
        </w:tc>
      </w:tr>
      <w:tr w:rsidR="23E91F04" w14:paraId="5AD8299A" w14:textId="77777777" w:rsidTr="48B8C901">
        <w:tc>
          <w:tcPr>
            <w:tcW w:w="4365" w:type="dxa"/>
          </w:tcPr>
          <w:p w14:paraId="26C3E724" w14:textId="72EED557" w:rsidR="48B8C901" w:rsidRDefault="48B8C901" w:rsidP="48B8C901">
            <w:pPr>
              <w:rPr>
                <w:highlight w:val="yellow"/>
              </w:rPr>
            </w:pPr>
            <w:r w:rsidRPr="48B8C901">
              <w:t xml:space="preserve">On promotional banners, </w:t>
            </w:r>
            <w:proofErr w:type="gramStart"/>
            <w:r w:rsidRPr="48B8C901">
              <w:t>posters</w:t>
            </w:r>
            <w:proofErr w:type="gramEnd"/>
            <w:r w:rsidRPr="48B8C901">
              <w:t xml:space="preserve"> and </w:t>
            </w:r>
            <w:r w:rsidR="0AEC7205" w:rsidRPr="48B8C901">
              <w:t>digital</w:t>
            </w:r>
            <w:r w:rsidRPr="48B8C901">
              <w:t xml:space="preserve"> media</w:t>
            </w:r>
          </w:p>
        </w:tc>
        <w:tc>
          <w:tcPr>
            <w:tcW w:w="4995" w:type="dxa"/>
          </w:tcPr>
          <w:p w14:paraId="0E7DEE9B" w14:textId="4CCEA1A7" w:rsidR="23E91F04" w:rsidRDefault="23E91F04" w:rsidP="48B8C901"/>
        </w:tc>
      </w:tr>
      <w:tr w:rsidR="48B8C901" w14:paraId="7CC59F3E" w14:textId="77777777" w:rsidTr="48B8C901">
        <w:tc>
          <w:tcPr>
            <w:tcW w:w="4365" w:type="dxa"/>
          </w:tcPr>
          <w:p w14:paraId="0A0CFF68" w14:textId="129DDF35" w:rsidR="48B8C901" w:rsidRDefault="48B8C901" w:rsidP="48B8C901">
            <w:pPr>
              <w:spacing w:line="259" w:lineRule="auto"/>
            </w:pPr>
            <w:r w:rsidRPr="48B8C901">
              <w:t>Social media profiles and on social media</w:t>
            </w:r>
          </w:p>
        </w:tc>
        <w:tc>
          <w:tcPr>
            <w:tcW w:w="4995" w:type="dxa"/>
          </w:tcPr>
          <w:p w14:paraId="2A58F99C" w14:textId="31A00C75" w:rsidR="48B8C901" w:rsidRDefault="48B8C901" w:rsidP="48B8C901"/>
        </w:tc>
      </w:tr>
      <w:tr w:rsidR="48B8C901" w14:paraId="60A8DF61" w14:textId="77777777" w:rsidTr="48B8C901">
        <w:tc>
          <w:tcPr>
            <w:tcW w:w="4365" w:type="dxa"/>
          </w:tcPr>
          <w:p w14:paraId="3D7C3888" w14:textId="00522594" w:rsidR="48B8C901" w:rsidRDefault="48B8C901" w:rsidP="48B8C901">
            <w:pPr>
              <w:spacing w:line="259" w:lineRule="auto"/>
            </w:pPr>
          </w:p>
        </w:tc>
        <w:tc>
          <w:tcPr>
            <w:tcW w:w="4995" w:type="dxa"/>
          </w:tcPr>
          <w:p w14:paraId="37D0805E" w14:textId="2FA3D33F" w:rsidR="48B8C901" w:rsidRDefault="48B8C901" w:rsidP="48B8C901"/>
        </w:tc>
      </w:tr>
    </w:tbl>
    <w:p w14:paraId="3CD91EDC" w14:textId="234DC569" w:rsidR="23E91F04" w:rsidRDefault="23E91F04" w:rsidP="48B8C901">
      <w:pPr>
        <w:rPr>
          <w:b/>
          <w:bCs/>
          <w:sz w:val="28"/>
          <w:szCs w:val="28"/>
        </w:rPr>
      </w:pPr>
    </w:p>
    <w:p w14:paraId="54DA58D2" w14:textId="1275716B" w:rsidR="23E91F04" w:rsidRDefault="6DF98C45" w:rsidP="48B8C901">
      <w:pPr>
        <w:rPr>
          <w:b/>
          <w:bCs/>
          <w:sz w:val="28"/>
          <w:szCs w:val="28"/>
        </w:rPr>
      </w:pPr>
      <w:r w:rsidRPr="48B8C901">
        <w:rPr>
          <w:b/>
          <w:bCs/>
          <w:sz w:val="28"/>
          <w:szCs w:val="28"/>
        </w:rPr>
        <w:t>Main logo</w:t>
      </w:r>
    </w:p>
    <w:p w14:paraId="2C6A46DE" w14:textId="41F5F75B" w:rsidR="26B3A2B8" w:rsidRDefault="6DF98C45" w:rsidP="23E91F04">
      <w:r>
        <w:t>The main logo is the key branding of the Freemasons New Zealand Special Olympics National Summer Games.</w:t>
      </w:r>
    </w:p>
    <w:p w14:paraId="5EEFE56E" w14:textId="5B4FE3B8" w:rsidR="26B3A2B8" w:rsidRDefault="6DF98C45" w:rsidP="23E91F04">
      <w:r>
        <w:t xml:space="preserve">It is to be used as a primary logo on </w:t>
      </w:r>
      <w:proofErr w:type="spellStart"/>
      <w:r w:rsidR="20C417D9">
        <w:t>offical</w:t>
      </w:r>
      <w:proofErr w:type="spellEnd"/>
      <w:r w:rsidR="20C417D9">
        <w:t xml:space="preserve"> documents and resources, letterheads, merchandise, apparel, social media profiles and social media graphics, on promotional banners, </w:t>
      </w:r>
      <w:proofErr w:type="gramStart"/>
      <w:r w:rsidR="20C417D9">
        <w:t>posters</w:t>
      </w:r>
      <w:proofErr w:type="gramEnd"/>
      <w:r w:rsidR="20C417D9">
        <w:t xml:space="preserve"> and digital media</w:t>
      </w:r>
      <w:r>
        <w:t>.</w:t>
      </w:r>
    </w:p>
    <w:p w14:paraId="65CD9970" w14:textId="6FE3CAA3" w:rsidR="6DF98C45" w:rsidRDefault="6DF98C45" w:rsidP="48B8C901">
      <w:r>
        <w:t xml:space="preserve">Be careful when choosing which background to pair with the logo, and whether or not to use black or white text. </w:t>
      </w:r>
      <w:proofErr w:type="gramStart"/>
      <w:r>
        <w:t>Don’t</w:t>
      </w:r>
      <w:proofErr w:type="gramEnd"/>
      <w:r>
        <w:t xml:space="preserve"> use the logo on a background that is very busy</w:t>
      </w:r>
      <w:r w:rsidR="1C2F1D02">
        <w:t>.</w:t>
      </w:r>
    </w:p>
    <w:p w14:paraId="3AF3792E" w14:textId="11B90777" w:rsidR="1C2F1D02" w:rsidRDefault="1C2F1D02" w:rsidP="48B8C901">
      <w:r>
        <w:rPr>
          <w:noProof/>
        </w:rPr>
        <w:drawing>
          <wp:inline distT="0" distB="0" distL="0" distR="0" wp14:anchorId="17E196FB" wp14:editId="5C50A372">
            <wp:extent cx="1695450" cy="1994647"/>
            <wp:effectExtent l="0" t="0" r="0" b="0"/>
            <wp:docPr id="905658543" name="Picture 905658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5450" cy="1994647"/>
                    </a:xfrm>
                    <a:prstGeom prst="rect">
                      <a:avLst/>
                    </a:prstGeom>
                  </pic:spPr>
                </pic:pic>
              </a:graphicData>
            </a:graphic>
          </wp:inline>
        </w:drawing>
      </w:r>
      <w:r>
        <w:rPr>
          <w:noProof/>
        </w:rPr>
        <w:drawing>
          <wp:inline distT="0" distB="0" distL="0" distR="0" wp14:anchorId="5FCA1E03" wp14:editId="3C075C66">
            <wp:extent cx="4086225" cy="978991"/>
            <wp:effectExtent l="0" t="0" r="0" b="0"/>
            <wp:docPr id="950618020" name="Picture 950618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86225" cy="978991"/>
                    </a:xfrm>
                    <a:prstGeom prst="rect">
                      <a:avLst/>
                    </a:prstGeom>
                  </pic:spPr>
                </pic:pic>
              </a:graphicData>
            </a:graphic>
          </wp:inline>
        </w:drawing>
      </w:r>
    </w:p>
    <w:p w14:paraId="472FBCF4" w14:textId="447DC022" w:rsidR="23E91F04" w:rsidRDefault="23E91F04" w:rsidP="23E91F04">
      <w:pPr>
        <w:rPr>
          <w:b/>
          <w:bCs/>
          <w:sz w:val="28"/>
          <w:szCs w:val="28"/>
        </w:rPr>
      </w:pPr>
    </w:p>
    <w:p w14:paraId="3F84ED21" w14:textId="4207F732" w:rsidR="7518E9B3" w:rsidRDefault="7518E9B3" w:rsidP="7244B423">
      <w:pPr>
        <w:rPr>
          <w:b/>
          <w:bCs/>
          <w:sz w:val="28"/>
          <w:szCs w:val="28"/>
        </w:rPr>
      </w:pPr>
      <w:r w:rsidRPr="48B8C901">
        <w:rPr>
          <w:b/>
          <w:bCs/>
          <w:sz w:val="28"/>
          <w:szCs w:val="28"/>
        </w:rPr>
        <w:t>Poster</w:t>
      </w:r>
      <w:r w:rsidR="08408349" w:rsidRPr="48B8C901">
        <w:rPr>
          <w:b/>
          <w:bCs/>
          <w:sz w:val="28"/>
          <w:szCs w:val="28"/>
        </w:rPr>
        <w:t xml:space="preserve"> and Banner</w:t>
      </w:r>
      <w:r w:rsidRPr="48B8C901">
        <w:rPr>
          <w:b/>
          <w:bCs/>
          <w:sz w:val="28"/>
          <w:szCs w:val="28"/>
        </w:rPr>
        <w:t xml:space="preserve"> Design</w:t>
      </w:r>
    </w:p>
    <w:p w14:paraId="61DB4756" w14:textId="7FEE67D2" w:rsidR="4B25E8AD" w:rsidRDefault="37703F2F" w:rsidP="18CB7204">
      <w:r>
        <w:t>The poster and banner designs are available for use in promotions and resources.</w:t>
      </w:r>
    </w:p>
    <w:p w14:paraId="349F5654" w14:textId="7E8F6F5E" w:rsidR="4B25E8AD" w:rsidRDefault="37703F2F" w:rsidP="18CB7204">
      <w:r>
        <w:lastRenderedPageBreak/>
        <w:t xml:space="preserve">The poster design can be used as a poster and as </w:t>
      </w:r>
      <w:r w:rsidR="3CEA21DB">
        <w:t>additional</w:t>
      </w:r>
      <w:r>
        <w:t xml:space="preserve"> graphic resource. For </w:t>
      </w:r>
      <w:proofErr w:type="gramStart"/>
      <w:r>
        <w:t>instance</w:t>
      </w:r>
      <w:proofErr w:type="gramEnd"/>
      <w:r>
        <w:t xml:space="preserve"> as a self-contained graphic on digital or print promotions.</w:t>
      </w:r>
    </w:p>
    <w:p w14:paraId="42743798" w14:textId="1928951B" w:rsidR="4B25E8AD" w:rsidRDefault="37703F2F" w:rsidP="18CB7204">
      <w:r>
        <w:t xml:space="preserve">The banner design can be used as a banner design on signage, in email signatures and as an additional graphic resource. For </w:t>
      </w:r>
      <w:proofErr w:type="gramStart"/>
      <w:r>
        <w:t>instance</w:t>
      </w:r>
      <w:proofErr w:type="gramEnd"/>
      <w:r>
        <w:t xml:space="preserve"> as a graphic on digital or print promotions.</w:t>
      </w:r>
    </w:p>
    <w:p w14:paraId="39153B0E" w14:textId="7C2F8AB3" w:rsidR="4B25E8AD" w:rsidRDefault="4B25E8AD" w:rsidP="18CB7204">
      <w:r>
        <w:rPr>
          <w:noProof/>
        </w:rPr>
        <w:drawing>
          <wp:inline distT="0" distB="0" distL="0" distR="0" wp14:anchorId="16CEA83A" wp14:editId="585F6D57">
            <wp:extent cx="1519626" cy="2472612"/>
            <wp:effectExtent l="0" t="0" r="0" b="0"/>
            <wp:docPr id="452072202" name="Picture 452072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9626" cy="2472612"/>
                    </a:xfrm>
                    <a:prstGeom prst="rect">
                      <a:avLst/>
                    </a:prstGeom>
                  </pic:spPr>
                </pic:pic>
              </a:graphicData>
            </a:graphic>
          </wp:inline>
        </w:drawing>
      </w:r>
    </w:p>
    <w:p w14:paraId="0D6836F5" w14:textId="7DF0EDAE" w:rsidR="5A16DFD6" w:rsidRDefault="5A16DFD6" w:rsidP="18CB7204">
      <w:r>
        <w:rPr>
          <w:noProof/>
        </w:rPr>
        <w:drawing>
          <wp:inline distT="0" distB="0" distL="0" distR="0" wp14:anchorId="6FF373B1" wp14:editId="4655086A">
            <wp:extent cx="3932060" cy="1015782"/>
            <wp:effectExtent l="0" t="0" r="0" b="0"/>
            <wp:docPr id="944323038" name="Picture 944323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32060" cy="1015782"/>
                    </a:xfrm>
                    <a:prstGeom prst="rect">
                      <a:avLst/>
                    </a:prstGeom>
                  </pic:spPr>
                </pic:pic>
              </a:graphicData>
            </a:graphic>
          </wp:inline>
        </w:drawing>
      </w:r>
    </w:p>
    <w:p w14:paraId="4DD05403" w14:textId="7242428A" w:rsidR="23E91F04" w:rsidRDefault="23E91F04" w:rsidP="23E91F04"/>
    <w:p w14:paraId="135382EC" w14:textId="1D58D8A5" w:rsidR="5575D013" w:rsidRDefault="5575D013" w:rsidP="48B8C901">
      <w:pPr>
        <w:rPr>
          <w:b/>
          <w:bCs/>
          <w:sz w:val="28"/>
          <w:szCs w:val="28"/>
        </w:rPr>
      </w:pPr>
      <w:r w:rsidRPr="48B8C901">
        <w:rPr>
          <w:b/>
          <w:bCs/>
          <w:sz w:val="28"/>
          <w:szCs w:val="28"/>
        </w:rPr>
        <w:t xml:space="preserve">Typography and </w:t>
      </w:r>
      <w:proofErr w:type="spellStart"/>
      <w:r w:rsidRPr="48B8C901">
        <w:rPr>
          <w:b/>
          <w:bCs/>
          <w:sz w:val="28"/>
          <w:szCs w:val="28"/>
        </w:rPr>
        <w:t>colour</w:t>
      </w:r>
      <w:proofErr w:type="spellEnd"/>
      <w:r w:rsidRPr="48B8C901">
        <w:rPr>
          <w:b/>
          <w:bCs/>
          <w:sz w:val="28"/>
          <w:szCs w:val="28"/>
        </w:rPr>
        <w:t xml:space="preserve"> palette</w:t>
      </w:r>
    </w:p>
    <w:p w14:paraId="0C9B0C9A" w14:textId="5E72AFED" w:rsidR="354CA6F9" w:rsidRDefault="354CA6F9" w:rsidP="7244B423">
      <w:pPr>
        <w:rPr>
          <w:b/>
          <w:bCs/>
          <w:sz w:val="24"/>
          <w:szCs w:val="24"/>
        </w:rPr>
      </w:pPr>
      <w:proofErr w:type="spellStart"/>
      <w:r w:rsidRPr="7244B423">
        <w:rPr>
          <w:b/>
          <w:bCs/>
          <w:sz w:val="24"/>
          <w:szCs w:val="24"/>
        </w:rPr>
        <w:t>Colour</w:t>
      </w:r>
      <w:proofErr w:type="spellEnd"/>
      <w:r w:rsidR="1AE25814" w:rsidRPr="7244B423">
        <w:rPr>
          <w:b/>
          <w:bCs/>
          <w:sz w:val="24"/>
          <w:szCs w:val="24"/>
        </w:rPr>
        <w:t xml:space="preserve"> Palette</w:t>
      </w:r>
    </w:p>
    <w:tbl>
      <w:tblPr>
        <w:tblStyle w:val="TableGrid"/>
        <w:tblW w:w="0" w:type="auto"/>
        <w:tblLayout w:type="fixed"/>
        <w:tblLook w:val="06A0" w:firstRow="1" w:lastRow="0" w:firstColumn="1" w:lastColumn="0" w:noHBand="1" w:noVBand="1"/>
      </w:tblPr>
      <w:tblGrid>
        <w:gridCol w:w="1872"/>
        <w:gridCol w:w="1872"/>
        <w:gridCol w:w="1872"/>
        <w:gridCol w:w="1872"/>
        <w:gridCol w:w="1872"/>
      </w:tblGrid>
      <w:tr w:rsidR="7244B423" w14:paraId="251F2172" w14:textId="77777777" w:rsidTr="7244B423">
        <w:trPr>
          <w:trHeight w:val="480"/>
        </w:trPr>
        <w:tc>
          <w:tcPr>
            <w:tcW w:w="1872" w:type="dxa"/>
          </w:tcPr>
          <w:p w14:paraId="47A6D4D7" w14:textId="39D46707" w:rsidR="6464D51F" w:rsidRDefault="6464D51F" w:rsidP="7244B423">
            <w:pPr>
              <w:rPr>
                <w:rFonts w:eastAsiaTheme="minorEastAsia"/>
              </w:rPr>
            </w:pPr>
            <w:r w:rsidRPr="7244B423">
              <w:rPr>
                <w:rFonts w:eastAsiaTheme="minorEastAsia"/>
              </w:rPr>
              <w:t xml:space="preserve">Primary </w:t>
            </w:r>
            <w:proofErr w:type="spellStart"/>
            <w:r w:rsidRPr="7244B423">
              <w:rPr>
                <w:rFonts w:eastAsiaTheme="minorEastAsia"/>
              </w:rPr>
              <w:t>Colours</w:t>
            </w:r>
            <w:proofErr w:type="spellEnd"/>
          </w:p>
        </w:tc>
        <w:tc>
          <w:tcPr>
            <w:tcW w:w="1872" w:type="dxa"/>
          </w:tcPr>
          <w:p w14:paraId="790B64F9" w14:textId="18CB7983" w:rsidR="6464D51F" w:rsidRDefault="6464D51F" w:rsidP="7244B423">
            <w:pPr>
              <w:rPr>
                <w:rFonts w:eastAsiaTheme="minorEastAsia"/>
              </w:rPr>
            </w:pPr>
            <w:r w:rsidRPr="7244B423">
              <w:rPr>
                <w:rFonts w:eastAsiaTheme="minorEastAsia"/>
              </w:rPr>
              <w:t>Pantone</w:t>
            </w:r>
          </w:p>
        </w:tc>
        <w:tc>
          <w:tcPr>
            <w:tcW w:w="1872" w:type="dxa"/>
          </w:tcPr>
          <w:p w14:paraId="2EA7F3AC" w14:textId="15D90DE0" w:rsidR="6464D51F" w:rsidRDefault="6464D51F" w:rsidP="7244B423">
            <w:pPr>
              <w:rPr>
                <w:rFonts w:eastAsiaTheme="minorEastAsia"/>
              </w:rPr>
            </w:pPr>
            <w:r w:rsidRPr="7244B423">
              <w:rPr>
                <w:rFonts w:eastAsiaTheme="minorEastAsia"/>
              </w:rPr>
              <w:t>C/M/Y/K</w:t>
            </w:r>
          </w:p>
        </w:tc>
        <w:tc>
          <w:tcPr>
            <w:tcW w:w="1872" w:type="dxa"/>
          </w:tcPr>
          <w:p w14:paraId="25719D65" w14:textId="1105E364" w:rsidR="6464D51F" w:rsidRDefault="6464D51F" w:rsidP="7244B423">
            <w:pPr>
              <w:rPr>
                <w:rFonts w:eastAsiaTheme="minorEastAsia"/>
              </w:rPr>
            </w:pPr>
            <w:r w:rsidRPr="7244B423">
              <w:rPr>
                <w:rFonts w:eastAsiaTheme="minorEastAsia"/>
              </w:rPr>
              <w:t>R/G/B</w:t>
            </w:r>
          </w:p>
        </w:tc>
        <w:tc>
          <w:tcPr>
            <w:tcW w:w="1872" w:type="dxa"/>
          </w:tcPr>
          <w:p w14:paraId="37E4C178" w14:textId="1EC8E31B" w:rsidR="6464D51F" w:rsidRDefault="6464D51F" w:rsidP="7244B423">
            <w:pPr>
              <w:rPr>
                <w:rFonts w:eastAsiaTheme="minorEastAsia"/>
              </w:rPr>
            </w:pPr>
            <w:r w:rsidRPr="7244B423">
              <w:rPr>
                <w:rFonts w:eastAsiaTheme="minorEastAsia"/>
              </w:rPr>
              <w:t>Hex</w:t>
            </w:r>
          </w:p>
        </w:tc>
      </w:tr>
      <w:tr w:rsidR="7244B423" w14:paraId="5BF3EDF8" w14:textId="77777777" w:rsidTr="7244B423">
        <w:tc>
          <w:tcPr>
            <w:tcW w:w="1872" w:type="dxa"/>
          </w:tcPr>
          <w:p w14:paraId="58891194" w14:textId="3B12AF8B" w:rsidR="6464D51F" w:rsidRDefault="6464D51F" w:rsidP="7244B423">
            <w:pPr>
              <w:rPr>
                <w:rFonts w:eastAsiaTheme="minorEastAsia"/>
              </w:rPr>
            </w:pPr>
            <w:r w:rsidRPr="7244B423">
              <w:rPr>
                <w:rFonts w:eastAsiaTheme="minorEastAsia"/>
              </w:rPr>
              <w:t>SO Red</w:t>
            </w:r>
          </w:p>
        </w:tc>
        <w:tc>
          <w:tcPr>
            <w:tcW w:w="1872" w:type="dxa"/>
          </w:tcPr>
          <w:p w14:paraId="0CDEF8C8" w14:textId="57F59C9A" w:rsidR="6464D51F" w:rsidRDefault="6464D51F" w:rsidP="7244B423">
            <w:pPr>
              <w:rPr>
                <w:rFonts w:eastAsiaTheme="minorEastAsia"/>
              </w:rPr>
            </w:pPr>
            <w:r w:rsidRPr="7244B423">
              <w:rPr>
                <w:rFonts w:eastAsiaTheme="minorEastAsia"/>
              </w:rPr>
              <w:t>186C</w:t>
            </w:r>
          </w:p>
        </w:tc>
        <w:tc>
          <w:tcPr>
            <w:tcW w:w="1872" w:type="dxa"/>
          </w:tcPr>
          <w:p w14:paraId="36F079C5" w14:textId="40139CC6" w:rsidR="6464D51F" w:rsidRDefault="6464D51F" w:rsidP="7244B423">
            <w:pPr>
              <w:rPr>
                <w:rFonts w:eastAsiaTheme="minorEastAsia"/>
              </w:rPr>
            </w:pPr>
            <w:r w:rsidRPr="7244B423">
              <w:rPr>
                <w:rFonts w:eastAsiaTheme="minorEastAsia"/>
              </w:rPr>
              <w:t>0/100/100/0</w:t>
            </w:r>
          </w:p>
        </w:tc>
        <w:tc>
          <w:tcPr>
            <w:tcW w:w="1872" w:type="dxa"/>
          </w:tcPr>
          <w:p w14:paraId="2BEA3024" w14:textId="627AEE7A" w:rsidR="6464D51F" w:rsidRDefault="6464D51F" w:rsidP="7244B423">
            <w:pPr>
              <w:rPr>
                <w:rFonts w:eastAsiaTheme="minorEastAsia"/>
              </w:rPr>
            </w:pPr>
            <w:r w:rsidRPr="7244B423">
              <w:rPr>
                <w:rFonts w:eastAsiaTheme="minorEastAsia"/>
              </w:rPr>
              <w:t>255/0/0</w:t>
            </w:r>
          </w:p>
        </w:tc>
        <w:tc>
          <w:tcPr>
            <w:tcW w:w="1872" w:type="dxa"/>
          </w:tcPr>
          <w:p w14:paraId="4E858FA7" w14:textId="28E6E23B" w:rsidR="6464D51F" w:rsidRDefault="6464D51F" w:rsidP="7244B423">
            <w:pPr>
              <w:rPr>
                <w:rFonts w:eastAsiaTheme="minorEastAsia"/>
              </w:rPr>
            </w:pPr>
            <w:r w:rsidRPr="7244B423">
              <w:rPr>
                <w:rFonts w:eastAsiaTheme="minorEastAsia"/>
              </w:rPr>
              <w:t>#FF0000</w:t>
            </w:r>
          </w:p>
        </w:tc>
      </w:tr>
      <w:tr w:rsidR="7244B423" w14:paraId="2D7A09BC" w14:textId="77777777" w:rsidTr="7244B423">
        <w:tc>
          <w:tcPr>
            <w:tcW w:w="1872" w:type="dxa"/>
          </w:tcPr>
          <w:p w14:paraId="7818AE8B" w14:textId="58193482" w:rsidR="6464D51F" w:rsidRDefault="6464D51F" w:rsidP="7244B423">
            <w:pPr>
              <w:rPr>
                <w:rFonts w:eastAsiaTheme="minorEastAsia"/>
              </w:rPr>
            </w:pPr>
            <w:r w:rsidRPr="7244B423">
              <w:rPr>
                <w:rFonts w:eastAsiaTheme="minorEastAsia"/>
              </w:rPr>
              <w:t>Light Green</w:t>
            </w:r>
          </w:p>
        </w:tc>
        <w:tc>
          <w:tcPr>
            <w:tcW w:w="1872" w:type="dxa"/>
          </w:tcPr>
          <w:p w14:paraId="0D59E98E" w14:textId="69F05682" w:rsidR="6464D51F" w:rsidRDefault="6464D51F" w:rsidP="7244B423">
            <w:pPr>
              <w:rPr>
                <w:rFonts w:eastAsiaTheme="minorEastAsia"/>
              </w:rPr>
            </w:pPr>
            <w:r w:rsidRPr="7244B423">
              <w:rPr>
                <w:rFonts w:eastAsiaTheme="minorEastAsia"/>
              </w:rPr>
              <w:t>382C</w:t>
            </w:r>
          </w:p>
        </w:tc>
        <w:tc>
          <w:tcPr>
            <w:tcW w:w="1872" w:type="dxa"/>
          </w:tcPr>
          <w:p w14:paraId="58BE9F35" w14:textId="67B862D5" w:rsidR="6464D51F" w:rsidRDefault="6464D51F" w:rsidP="7244B423">
            <w:pPr>
              <w:rPr>
                <w:rFonts w:eastAsiaTheme="minorEastAsia"/>
              </w:rPr>
            </w:pPr>
            <w:r w:rsidRPr="7244B423">
              <w:rPr>
                <w:rFonts w:eastAsiaTheme="minorEastAsia"/>
              </w:rPr>
              <w:t>35/0/100/0</w:t>
            </w:r>
          </w:p>
        </w:tc>
        <w:tc>
          <w:tcPr>
            <w:tcW w:w="1872" w:type="dxa"/>
          </w:tcPr>
          <w:p w14:paraId="6F3AE8AB" w14:textId="4CA8D842" w:rsidR="6464D51F" w:rsidRDefault="6464D51F" w:rsidP="7244B423">
            <w:pPr>
              <w:rPr>
                <w:rFonts w:eastAsiaTheme="minorEastAsia"/>
              </w:rPr>
            </w:pPr>
            <w:r w:rsidRPr="7244B423">
              <w:rPr>
                <w:rFonts w:eastAsiaTheme="minorEastAsia"/>
              </w:rPr>
              <w:t>178/210/53</w:t>
            </w:r>
          </w:p>
        </w:tc>
        <w:tc>
          <w:tcPr>
            <w:tcW w:w="1872" w:type="dxa"/>
          </w:tcPr>
          <w:p w14:paraId="218593FB" w14:textId="65DC3C17" w:rsidR="6464D51F" w:rsidRDefault="6464D51F" w:rsidP="7244B423">
            <w:pPr>
              <w:rPr>
                <w:rFonts w:eastAsiaTheme="minorEastAsia"/>
              </w:rPr>
            </w:pPr>
            <w:r w:rsidRPr="7244B423">
              <w:rPr>
                <w:rFonts w:eastAsiaTheme="minorEastAsia"/>
              </w:rPr>
              <w:t>#B2D235</w:t>
            </w:r>
          </w:p>
        </w:tc>
      </w:tr>
      <w:tr w:rsidR="7244B423" w14:paraId="01401900" w14:textId="77777777" w:rsidTr="7244B423">
        <w:tc>
          <w:tcPr>
            <w:tcW w:w="1872" w:type="dxa"/>
          </w:tcPr>
          <w:p w14:paraId="6BEAF01D" w14:textId="6BD8F590" w:rsidR="6464D51F" w:rsidRDefault="6464D51F" w:rsidP="7244B423">
            <w:pPr>
              <w:rPr>
                <w:rFonts w:eastAsiaTheme="minorEastAsia"/>
              </w:rPr>
            </w:pPr>
            <w:r w:rsidRPr="7244B423">
              <w:rPr>
                <w:rFonts w:eastAsiaTheme="minorEastAsia"/>
              </w:rPr>
              <w:t>Light Blue</w:t>
            </w:r>
          </w:p>
        </w:tc>
        <w:tc>
          <w:tcPr>
            <w:tcW w:w="1872" w:type="dxa"/>
          </w:tcPr>
          <w:p w14:paraId="3DD54331" w14:textId="2181558F" w:rsidR="6464D51F" w:rsidRDefault="6464D51F" w:rsidP="7244B423">
            <w:pPr>
              <w:spacing w:line="259" w:lineRule="auto"/>
              <w:rPr>
                <w:rFonts w:eastAsiaTheme="minorEastAsia"/>
              </w:rPr>
            </w:pPr>
            <w:r w:rsidRPr="7244B423">
              <w:rPr>
                <w:rFonts w:eastAsiaTheme="minorEastAsia"/>
              </w:rPr>
              <w:t>Process Blue</w:t>
            </w:r>
          </w:p>
        </w:tc>
        <w:tc>
          <w:tcPr>
            <w:tcW w:w="1872" w:type="dxa"/>
          </w:tcPr>
          <w:p w14:paraId="6E5D4C70" w14:textId="76CF0D6D" w:rsidR="6464D51F" w:rsidRDefault="6464D51F" w:rsidP="7244B423">
            <w:pPr>
              <w:rPr>
                <w:rFonts w:eastAsiaTheme="minorEastAsia"/>
              </w:rPr>
            </w:pPr>
            <w:r w:rsidRPr="7244B423">
              <w:rPr>
                <w:rFonts w:eastAsiaTheme="minorEastAsia"/>
              </w:rPr>
              <w:t>100/20/0/0</w:t>
            </w:r>
          </w:p>
        </w:tc>
        <w:tc>
          <w:tcPr>
            <w:tcW w:w="1872" w:type="dxa"/>
          </w:tcPr>
          <w:p w14:paraId="282432F8" w14:textId="18E18EF7" w:rsidR="6464D51F" w:rsidRDefault="6464D51F" w:rsidP="7244B423">
            <w:pPr>
              <w:rPr>
                <w:rFonts w:eastAsiaTheme="minorEastAsia"/>
              </w:rPr>
            </w:pPr>
            <w:r w:rsidRPr="7244B423">
              <w:rPr>
                <w:rFonts w:eastAsiaTheme="minorEastAsia"/>
              </w:rPr>
              <w:t>0/149/218</w:t>
            </w:r>
          </w:p>
        </w:tc>
        <w:tc>
          <w:tcPr>
            <w:tcW w:w="1872" w:type="dxa"/>
          </w:tcPr>
          <w:p w14:paraId="046CB785" w14:textId="5590E9A4" w:rsidR="6464D51F" w:rsidRDefault="6464D51F" w:rsidP="7244B423">
            <w:pPr>
              <w:rPr>
                <w:rFonts w:eastAsiaTheme="minorEastAsia"/>
              </w:rPr>
            </w:pPr>
            <w:r w:rsidRPr="7244B423">
              <w:rPr>
                <w:rFonts w:eastAsiaTheme="minorEastAsia"/>
              </w:rPr>
              <w:t>#0095DA</w:t>
            </w:r>
          </w:p>
        </w:tc>
      </w:tr>
      <w:tr w:rsidR="7244B423" w14:paraId="66D7EA78" w14:textId="77777777" w:rsidTr="7244B423">
        <w:tc>
          <w:tcPr>
            <w:tcW w:w="1872" w:type="dxa"/>
          </w:tcPr>
          <w:p w14:paraId="2D2823D5" w14:textId="5744637F" w:rsidR="6464D51F" w:rsidRDefault="6464D51F" w:rsidP="7244B423">
            <w:pPr>
              <w:rPr>
                <w:rFonts w:eastAsiaTheme="minorEastAsia"/>
              </w:rPr>
            </w:pPr>
            <w:r w:rsidRPr="7244B423">
              <w:rPr>
                <w:rFonts w:eastAsiaTheme="minorEastAsia"/>
              </w:rPr>
              <w:t>Black</w:t>
            </w:r>
          </w:p>
        </w:tc>
        <w:tc>
          <w:tcPr>
            <w:tcW w:w="1872" w:type="dxa"/>
          </w:tcPr>
          <w:p w14:paraId="71C6951B" w14:textId="0B3F58D2" w:rsidR="6464D51F" w:rsidRDefault="6464D51F" w:rsidP="7244B423">
            <w:pPr>
              <w:rPr>
                <w:rFonts w:eastAsiaTheme="minorEastAsia"/>
              </w:rPr>
            </w:pPr>
            <w:r w:rsidRPr="7244B423">
              <w:rPr>
                <w:rFonts w:eastAsiaTheme="minorEastAsia"/>
              </w:rPr>
              <w:t>Black</w:t>
            </w:r>
          </w:p>
        </w:tc>
        <w:tc>
          <w:tcPr>
            <w:tcW w:w="1872" w:type="dxa"/>
          </w:tcPr>
          <w:p w14:paraId="79DCC84A" w14:textId="6186DBED" w:rsidR="6464D51F" w:rsidRDefault="6464D51F" w:rsidP="7244B423">
            <w:pPr>
              <w:rPr>
                <w:rFonts w:eastAsiaTheme="minorEastAsia"/>
              </w:rPr>
            </w:pPr>
            <w:r w:rsidRPr="7244B423">
              <w:rPr>
                <w:rFonts w:eastAsiaTheme="minorEastAsia"/>
              </w:rPr>
              <w:t>0/0/0/100</w:t>
            </w:r>
          </w:p>
        </w:tc>
        <w:tc>
          <w:tcPr>
            <w:tcW w:w="1872" w:type="dxa"/>
          </w:tcPr>
          <w:p w14:paraId="07968F20" w14:textId="77AC2BD4" w:rsidR="6464D51F" w:rsidRDefault="6464D51F" w:rsidP="7244B423">
            <w:pPr>
              <w:rPr>
                <w:rFonts w:eastAsiaTheme="minorEastAsia"/>
              </w:rPr>
            </w:pPr>
            <w:r w:rsidRPr="7244B423">
              <w:rPr>
                <w:rFonts w:eastAsiaTheme="minorEastAsia"/>
              </w:rPr>
              <w:t>0/0/0</w:t>
            </w:r>
          </w:p>
        </w:tc>
        <w:tc>
          <w:tcPr>
            <w:tcW w:w="1872" w:type="dxa"/>
          </w:tcPr>
          <w:p w14:paraId="5AC49349" w14:textId="2F256DD7" w:rsidR="6464D51F" w:rsidRDefault="6464D51F" w:rsidP="7244B423">
            <w:pPr>
              <w:rPr>
                <w:rFonts w:eastAsiaTheme="minorEastAsia"/>
              </w:rPr>
            </w:pPr>
            <w:r w:rsidRPr="7244B423">
              <w:rPr>
                <w:rFonts w:eastAsiaTheme="minorEastAsia"/>
              </w:rPr>
              <w:t>#000000</w:t>
            </w:r>
          </w:p>
        </w:tc>
      </w:tr>
      <w:tr w:rsidR="7244B423" w14:paraId="4A38505B" w14:textId="77777777" w:rsidTr="7244B423">
        <w:tc>
          <w:tcPr>
            <w:tcW w:w="1872" w:type="dxa"/>
          </w:tcPr>
          <w:p w14:paraId="1A45078E" w14:textId="3A0C11CE" w:rsidR="6464D51F" w:rsidRDefault="6464D51F" w:rsidP="7244B423">
            <w:pPr>
              <w:rPr>
                <w:rFonts w:eastAsiaTheme="minorEastAsia"/>
              </w:rPr>
            </w:pPr>
            <w:r w:rsidRPr="7244B423">
              <w:rPr>
                <w:rFonts w:eastAsiaTheme="minorEastAsia"/>
              </w:rPr>
              <w:t>White</w:t>
            </w:r>
          </w:p>
        </w:tc>
        <w:tc>
          <w:tcPr>
            <w:tcW w:w="1872" w:type="dxa"/>
          </w:tcPr>
          <w:p w14:paraId="78552A71" w14:textId="1F189327" w:rsidR="6464D51F" w:rsidRDefault="6464D51F" w:rsidP="7244B423">
            <w:pPr>
              <w:rPr>
                <w:rFonts w:eastAsiaTheme="minorEastAsia"/>
              </w:rPr>
            </w:pPr>
            <w:r w:rsidRPr="7244B423">
              <w:rPr>
                <w:rFonts w:eastAsiaTheme="minorEastAsia"/>
              </w:rPr>
              <w:t>-</w:t>
            </w:r>
          </w:p>
        </w:tc>
        <w:tc>
          <w:tcPr>
            <w:tcW w:w="1872" w:type="dxa"/>
          </w:tcPr>
          <w:p w14:paraId="49E06858" w14:textId="2A78DB73" w:rsidR="6464D51F" w:rsidRDefault="6464D51F" w:rsidP="7244B423">
            <w:pPr>
              <w:rPr>
                <w:rFonts w:eastAsiaTheme="minorEastAsia"/>
              </w:rPr>
            </w:pPr>
            <w:r w:rsidRPr="7244B423">
              <w:rPr>
                <w:rFonts w:eastAsiaTheme="minorEastAsia"/>
              </w:rPr>
              <w:t>0/0/0/0</w:t>
            </w:r>
          </w:p>
        </w:tc>
        <w:tc>
          <w:tcPr>
            <w:tcW w:w="1872" w:type="dxa"/>
          </w:tcPr>
          <w:p w14:paraId="3744A60E" w14:textId="708D247D" w:rsidR="6464D51F" w:rsidRDefault="6464D51F" w:rsidP="7244B423">
            <w:pPr>
              <w:rPr>
                <w:rFonts w:eastAsiaTheme="minorEastAsia"/>
              </w:rPr>
            </w:pPr>
            <w:r w:rsidRPr="7244B423">
              <w:rPr>
                <w:rFonts w:eastAsiaTheme="minorEastAsia"/>
              </w:rPr>
              <w:t>000/000/000</w:t>
            </w:r>
          </w:p>
        </w:tc>
        <w:tc>
          <w:tcPr>
            <w:tcW w:w="1872" w:type="dxa"/>
          </w:tcPr>
          <w:p w14:paraId="07790CF4" w14:textId="5CCB1705" w:rsidR="6464D51F" w:rsidRDefault="6464D51F" w:rsidP="7244B423">
            <w:pPr>
              <w:rPr>
                <w:rFonts w:eastAsiaTheme="minorEastAsia"/>
              </w:rPr>
            </w:pPr>
            <w:r w:rsidRPr="7244B423">
              <w:rPr>
                <w:rFonts w:eastAsiaTheme="minorEastAsia"/>
              </w:rPr>
              <w:t>#FFFFFF</w:t>
            </w:r>
          </w:p>
        </w:tc>
      </w:tr>
    </w:tbl>
    <w:p w14:paraId="4004B1FC" w14:textId="54FF8F2F" w:rsidR="18CB7204" w:rsidRDefault="18CB7204" w:rsidP="7244B423">
      <w:pPr>
        <w:rPr>
          <w:b/>
          <w:bCs/>
          <w:sz w:val="24"/>
          <w:szCs w:val="24"/>
        </w:rPr>
      </w:pPr>
    </w:p>
    <w:tbl>
      <w:tblPr>
        <w:tblStyle w:val="TableGrid"/>
        <w:tblW w:w="0" w:type="auto"/>
        <w:tblLayout w:type="fixed"/>
        <w:tblLook w:val="06A0" w:firstRow="1" w:lastRow="0" w:firstColumn="1" w:lastColumn="0" w:noHBand="1" w:noVBand="1"/>
      </w:tblPr>
      <w:tblGrid>
        <w:gridCol w:w="1872"/>
        <w:gridCol w:w="1872"/>
        <w:gridCol w:w="1872"/>
        <w:gridCol w:w="1872"/>
        <w:gridCol w:w="1872"/>
      </w:tblGrid>
      <w:tr w:rsidR="7244B423" w14:paraId="7E072A43" w14:textId="77777777" w:rsidTr="7244B423">
        <w:tc>
          <w:tcPr>
            <w:tcW w:w="1872" w:type="dxa"/>
          </w:tcPr>
          <w:p w14:paraId="242EBF57" w14:textId="021A692E" w:rsidR="00F5F79F" w:rsidRDefault="00F5F79F" w:rsidP="7244B423">
            <w:pPr>
              <w:rPr>
                <w:rFonts w:eastAsiaTheme="minorEastAsia"/>
              </w:rPr>
            </w:pPr>
            <w:r w:rsidRPr="7244B423">
              <w:rPr>
                <w:rFonts w:eastAsiaTheme="minorEastAsia"/>
              </w:rPr>
              <w:t xml:space="preserve">Secondary </w:t>
            </w:r>
            <w:proofErr w:type="spellStart"/>
            <w:r w:rsidRPr="7244B423">
              <w:rPr>
                <w:rFonts w:eastAsiaTheme="minorEastAsia"/>
              </w:rPr>
              <w:t>Colours</w:t>
            </w:r>
            <w:proofErr w:type="spellEnd"/>
            <w:r w:rsidRPr="7244B423">
              <w:rPr>
                <w:rFonts w:eastAsiaTheme="minorEastAsia"/>
              </w:rPr>
              <w:t xml:space="preserve"> </w:t>
            </w:r>
          </w:p>
        </w:tc>
        <w:tc>
          <w:tcPr>
            <w:tcW w:w="1872" w:type="dxa"/>
          </w:tcPr>
          <w:p w14:paraId="479372D0" w14:textId="26DC2A45" w:rsidR="00F5F79F" w:rsidRDefault="00F5F79F" w:rsidP="7244B423">
            <w:pPr>
              <w:rPr>
                <w:rFonts w:eastAsiaTheme="minorEastAsia"/>
              </w:rPr>
            </w:pPr>
            <w:r w:rsidRPr="7244B423">
              <w:rPr>
                <w:rFonts w:eastAsiaTheme="minorEastAsia"/>
              </w:rPr>
              <w:t>Pantone</w:t>
            </w:r>
          </w:p>
        </w:tc>
        <w:tc>
          <w:tcPr>
            <w:tcW w:w="1872" w:type="dxa"/>
          </w:tcPr>
          <w:p w14:paraId="4A067CD2" w14:textId="0570C6F2" w:rsidR="00F5F79F" w:rsidRDefault="00F5F79F" w:rsidP="7244B423">
            <w:pPr>
              <w:rPr>
                <w:rFonts w:eastAsiaTheme="minorEastAsia"/>
              </w:rPr>
            </w:pPr>
            <w:r w:rsidRPr="7244B423">
              <w:rPr>
                <w:rFonts w:eastAsiaTheme="minorEastAsia"/>
              </w:rPr>
              <w:t>C/M/Y/K</w:t>
            </w:r>
          </w:p>
        </w:tc>
        <w:tc>
          <w:tcPr>
            <w:tcW w:w="1872" w:type="dxa"/>
          </w:tcPr>
          <w:p w14:paraId="5F25BD26" w14:textId="0D1D3A43" w:rsidR="00F5F79F" w:rsidRDefault="00F5F79F" w:rsidP="7244B423">
            <w:pPr>
              <w:rPr>
                <w:rFonts w:eastAsiaTheme="minorEastAsia"/>
              </w:rPr>
            </w:pPr>
            <w:r w:rsidRPr="7244B423">
              <w:rPr>
                <w:rFonts w:eastAsiaTheme="minorEastAsia"/>
              </w:rPr>
              <w:t>R/G/B</w:t>
            </w:r>
          </w:p>
        </w:tc>
        <w:tc>
          <w:tcPr>
            <w:tcW w:w="1872" w:type="dxa"/>
          </w:tcPr>
          <w:p w14:paraId="7FB28FF5" w14:textId="0754779B" w:rsidR="00F5F79F" w:rsidRDefault="00F5F79F" w:rsidP="7244B423">
            <w:pPr>
              <w:rPr>
                <w:rFonts w:eastAsiaTheme="minorEastAsia"/>
              </w:rPr>
            </w:pPr>
            <w:r w:rsidRPr="7244B423">
              <w:rPr>
                <w:rFonts w:eastAsiaTheme="minorEastAsia"/>
              </w:rPr>
              <w:t>Hex</w:t>
            </w:r>
          </w:p>
        </w:tc>
      </w:tr>
      <w:tr w:rsidR="7244B423" w14:paraId="72E77A46" w14:textId="77777777" w:rsidTr="7244B423">
        <w:trPr>
          <w:trHeight w:val="375"/>
        </w:trPr>
        <w:tc>
          <w:tcPr>
            <w:tcW w:w="1872" w:type="dxa"/>
          </w:tcPr>
          <w:p w14:paraId="17195673" w14:textId="47327F65" w:rsidR="00F5F79F" w:rsidRDefault="00F5F79F" w:rsidP="7244B423">
            <w:pPr>
              <w:rPr>
                <w:rFonts w:eastAsiaTheme="minorEastAsia"/>
              </w:rPr>
            </w:pPr>
            <w:r w:rsidRPr="7244B423">
              <w:rPr>
                <w:rFonts w:eastAsiaTheme="minorEastAsia"/>
              </w:rPr>
              <w:t>Dark Blue</w:t>
            </w:r>
          </w:p>
        </w:tc>
        <w:tc>
          <w:tcPr>
            <w:tcW w:w="1872" w:type="dxa"/>
          </w:tcPr>
          <w:p w14:paraId="5B3DA778" w14:textId="35488543" w:rsidR="00F5F79F" w:rsidRDefault="00F5F79F" w:rsidP="7244B423">
            <w:pPr>
              <w:rPr>
                <w:rFonts w:eastAsiaTheme="minorEastAsia"/>
              </w:rPr>
            </w:pPr>
            <w:r w:rsidRPr="7244B423">
              <w:rPr>
                <w:rFonts w:eastAsiaTheme="minorEastAsia"/>
              </w:rPr>
              <w:t>300C</w:t>
            </w:r>
          </w:p>
        </w:tc>
        <w:tc>
          <w:tcPr>
            <w:tcW w:w="1872" w:type="dxa"/>
          </w:tcPr>
          <w:p w14:paraId="0FA2FB2A" w14:textId="74ABFD3B" w:rsidR="00F5F79F" w:rsidRDefault="00F5F79F" w:rsidP="7244B423">
            <w:pPr>
              <w:rPr>
                <w:rFonts w:eastAsiaTheme="minorEastAsia"/>
              </w:rPr>
            </w:pPr>
            <w:r w:rsidRPr="7244B423">
              <w:rPr>
                <w:rFonts w:eastAsiaTheme="minorEastAsia"/>
              </w:rPr>
              <w:t>100/50/0/15</w:t>
            </w:r>
          </w:p>
        </w:tc>
        <w:tc>
          <w:tcPr>
            <w:tcW w:w="1872" w:type="dxa"/>
          </w:tcPr>
          <w:p w14:paraId="18CA965F" w14:textId="32D47715" w:rsidR="00F5F79F" w:rsidRDefault="00F5F79F" w:rsidP="7244B423">
            <w:pPr>
              <w:rPr>
                <w:rFonts w:eastAsiaTheme="minorEastAsia"/>
              </w:rPr>
            </w:pPr>
            <w:r w:rsidRPr="7244B423">
              <w:rPr>
                <w:rFonts w:eastAsiaTheme="minorEastAsia"/>
              </w:rPr>
              <w:t>0/99/165</w:t>
            </w:r>
          </w:p>
        </w:tc>
        <w:tc>
          <w:tcPr>
            <w:tcW w:w="1872" w:type="dxa"/>
          </w:tcPr>
          <w:p w14:paraId="3E8C7754" w14:textId="1C6AFB2F" w:rsidR="00F5F79F" w:rsidRDefault="00F5F79F" w:rsidP="7244B423">
            <w:pPr>
              <w:rPr>
                <w:rFonts w:eastAsiaTheme="minorEastAsia"/>
              </w:rPr>
            </w:pPr>
            <w:r w:rsidRPr="7244B423">
              <w:rPr>
                <w:rFonts w:eastAsiaTheme="minorEastAsia"/>
              </w:rPr>
              <w:t>#0063A5</w:t>
            </w:r>
          </w:p>
        </w:tc>
      </w:tr>
      <w:tr w:rsidR="7244B423" w14:paraId="5CBFB64E" w14:textId="77777777" w:rsidTr="7244B423">
        <w:trPr>
          <w:trHeight w:val="450"/>
        </w:trPr>
        <w:tc>
          <w:tcPr>
            <w:tcW w:w="1872" w:type="dxa"/>
          </w:tcPr>
          <w:p w14:paraId="23CBEE0B" w14:textId="04722AA5" w:rsidR="00F5F79F" w:rsidRDefault="00F5F79F" w:rsidP="7244B423">
            <w:pPr>
              <w:rPr>
                <w:rFonts w:eastAsiaTheme="minorEastAsia"/>
              </w:rPr>
            </w:pPr>
            <w:r w:rsidRPr="7244B423">
              <w:rPr>
                <w:rFonts w:eastAsiaTheme="minorEastAsia"/>
              </w:rPr>
              <w:t>Dark Red</w:t>
            </w:r>
          </w:p>
        </w:tc>
        <w:tc>
          <w:tcPr>
            <w:tcW w:w="1872" w:type="dxa"/>
          </w:tcPr>
          <w:p w14:paraId="26841B78" w14:textId="78258E0B" w:rsidR="00F5F79F" w:rsidRDefault="00F5F79F" w:rsidP="7244B423">
            <w:pPr>
              <w:rPr>
                <w:rFonts w:eastAsiaTheme="minorEastAsia"/>
              </w:rPr>
            </w:pPr>
            <w:r w:rsidRPr="7244B423">
              <w:rPr>
                <w:rFonts w:eastAsiaTheme="minorEastAsia"/>
              </w:rPr>
              <w:t>1945C</w:t>
            </w:r>
          </w:p>
        </w:tc>
        <w:tc>
          <w:tcPr>
            <w:tcW w:w="1872" w:type="dxa"/>
          </w:tcPr>
          <w:p w14:paraId="54CCD0A3" w14:textId="197B9339" w:rsidR="00F5F79F" w:rsidRDefault="00F5F79F" w:rsidP="7244B423">
            <w:pPr>
              <w:rPr>
                <w:rFonts w:eastAsiaTheme="minorEastAsia"/>
              </w:rPr>
            </w:pPr>
            <w:r w:rsidRPr="7244B423">
              <w:rPr>
                <w:rFonts w:eastAsiaTheme="minorEastAsia"/>
              </w:rPr>
              <w:t>0/100/100/20</w:t>
            </w:r>
          </w:p>
        </w:tc>
        <w:tc>
          <w:tcPr>
            <w:tcW w:w="1872" w:type="dxa"/>
          </w:tcPr>
          <w:p w14:paraId="4929FA77" w14:textId="596C9FAA" w:rsidR="00F5F79F" w:rsidRDefault="00F5F79F" w:rsidP="7244B423">
            <w:pPr>
              <w:rPr>
                <w:rFonts w:eastAsiaTheme="minorEastAsia"/>
              </w:rPr>
            </w:pPr>
            <w:r w:rsidRPr="7244B423">
              <w:rPr>
                <w:rFonts w:eastAsiaTheme="minorEastAsia"/>
              </w:rPr>
              <w:t>196/22/28</w:t>
            </w:r>
          </w:p>
        </w:tc>
        <w:tc>
          <w:tcPr>
            <w:tcW w:w="1872" w:type="dxa"/>
          </w:tcPr>
          <w:p w14:paraId="72E439DE" w14:textId="26E71823" w:rsidR="00F5F79F" w:rsidRDefault="00F5F79F" w:rsidP="7244B423">
            <w:pPr>
              <w:rPr>
                <w:rFonts w:eastAsiaTheme="minorEastAsia"/>
              </w:rPr>
            </w:pPr>
            <w:r w:rsidRPr="7244B423">
              <w:rPr>
                <w:rFonts w:eastAsiaTheme="minorEastAsia"/>
              </w:rPr>
              <w:t>#C4161C</w:t>
            </w:r>
          </w:p>
        </w:tc>
      </w:tr>
    </w:tbl>
    <w:p w14:paraId="697063AE" w14:textId="35DC9EAB" w:rsidR="18CB7204" w:rsidRDefault="18CB7204" w:rsidP="7244B423">
      <w:pPr>
        <w:rPr>
          <w:b/>
          <w:bCs/>
          <w:sz w:val="24"/>
          <w:szCs w:val="24"/>
        </w:rPr>
      </w:pPr>
    </w:p>
    <w:p w14:paraId="48537C44" w14:textId="56F6C8DD" w:rsidR="18CB7204" w:rsidRDefault="4EBAB57F" w:rsidP="7244B423">
      <w:pPr>
        <w:rPr>
          <w:b/>
          <w:bCs/>
          <w:sz w:val="24"/>
          <w:szCs w:val="24"/>
        </w:rPr>
      </w:pPr>
      <w:r w:rsidRPr="7244B423">
        <w:rPr>
          <w:b/>
          <w:bCs/>
          <w:sz w:val="24"/>
          <w:szCs w:val="24"/>
        </w:rPr>
        <w:lastRenderedPageBreak/>
        <w:t>Typography</w:t>
      </w:r>
    </w:p>
    <w:p w14:paraId="750E42BF" w14:textId="59B94E3C" w:rsidR="18CB7204" w:rsidRDefault="035E0CFE" w:rsidP="7244B423">
      <w:r>
        <w:t xml:space="preserve">The preferred font for informational communications is Ubuntu. It is available as a free Mac or PC download at </w:t>
      </w:r>
      <w:r w:rsidRPr="7244B423">
        <w:rPr>
          <w:b/>
          <w:bCs/>
        </w:rPr>
        <w:t>font.ubuntu.com</w:t>
      </w:r>
    </w:p>
    <w:p w14:paraId="07B20D12" w14:textId="56449CC7" w:rsidR="18CB7204" w:rsidRDefault="1F20AC66" w:rsidP="7244B423">
      <w:r>
        <w:rPr>
          <w:noProof/>
        </w:rPr>
        <w:drawing>
          <wp:inline distT="0" distB="0" distL="0" distR="0" wp14:anchorId="7F1B9612" wp14:editId="64F40A5C">
            <wp:extent cx="2618154" cy="1914525"/>
            <wp:effectExtent l="0" t="0" r="0" b="0"/>
            <wp:docPr id="99634189" name="Picture 99634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18154" cy="1914525"/>
                    </a:xfrm>
                    <a:prstGeom prst="rect">
                      <a:avLst/>
                    </a:prstGeom>
                  </pic:spPr>
                </pic:pic>
              </a:graphicData>
            </a:graphic>
          </wp:inline>
        </w:drawing>
      </w:r>
    </w:p>
    <w:p w14:paraId="52BA6DBB" w14:textId="1AFEEAE0" w:rsidR="18CB7204" w:rsidRDefault="18CB7204" w:rsidP="18CB7204"/>
    <w:sectPr w:rsidR="18CB7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m/C6mGJeQTWOW1" id="xl68YXvu"/>
    <int:WordHash hashCode="JgtY6hJIkityHB" id="jO2YRBjo"/>
    <int:WordHash hashCode="P1t9DnuMzsiEcY" id="DAR9zpax"/>
  </int:Manifest>
  <int:Observations>
    <int:Content id="xl68YXvu">
      <int:Rejection type="LegacyProofing"/>
    </int:Content>
    <int:Content id="jO2YRBjo">
      <int:Rejection type="LegacyProofing"/>
    </int:Content>
    <int:Content id="DAR9zpa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255F3"/>
    <w:multiLevelType w:val="hybridMultilevel"/>
    <w:tmpl w:val="16E81F84"/>
    <w:lvl w:ilvl="0" w:tplc="97342BBA">
      <w:start w:val="1"/>
      <w:numFmt w:val="bullet"/>
      <w:lvlText w:val="-"/>
      <w:lvlJc w:val="left"/>
      <w:pPr>
        <w:ind w:left="720" w:hanging="360"/>
      </w:pPr>
      <w:rPr>
        <w:rFonts w:ascii="Calibri" w:hAnsi="Calibri" w:hint="default"/>
      </w:rPr>
    </w:lvl>
    <w:lvl w:ilvl="1" w:tplc="C94AB316">
      <w:start w:val="1"/>
      <w:numFmt w:val="bullet"/>
      <w:lvlText w:val="o"/>
      <w:lvlJc w:val="left"/>
      <w:pPr>
        <w:ind w:left="1440" w:hanging="360"/>
      </w:pPr>
      <w:rPr>
        <w:rFonts w:ascii="Courier New" w:hAnsi="Courier New" w:hint="default"/>
      </w:rPr>
    </w:lvl>
    <w:lvl w:ilvl="2" w:tplc="EB0A7F44">
      <w:start w:val="1"/>
      <w:numFmt w:val="bullet"/>
      <w:lvlText w:val=""/>
      <w:lvlJc w:val="left"/>
      <w:pPr>
        <w:ind w:left="2160" w:hanging="360"/>
      </w:pPr>
      <w:rPr>
        <w:rFonts w:ascii="Wingdings" w:hAnsi="Wingdings" w:hint="default"/>
      </w:rPr>
    </w:lvl>
    <w:lvl w:ilvl="3" w:tplc="CFD839EE">
      <w:start w:val="1"/>
      <w:numFmt w:val="bullet"/>
      <w:lvlText w:val=""/>
      <w:lvlJc w:val="left"/>
      <w:pPr>
        <w:ind w:left="2880" w:hanging="360"/>
      </w:pPr>
      <w:rPr>
        <w:rFonts w:ascii="Symbol" w:hAnsi="Symbol" w:hint="default"/>
      </w:rPr>
    </w:lvl>
    <w:lvl w:ilvl="4" w:tplc="BB52D03C">
      <w:start w:val="1"/>
      <w:numFmt w:val="bullet"/>
      <w:lvlText w:val="o"/>
      <w:lvlJc w:val="left"/>
      <w:pPr>
        <w:ind w:left="3600" w:hanging="360"/>
      </w:pPr>
      <w:rPr>
        <w:rFonts w:ascii="Courier New" w:hAnsi="Courier New" w:hint="default"/>
      </w:rPr>
    </w:lvl>
    <w:lvl w:ilvl="5" w:tplc="3230BFF6">
      <w:start w:val="1"/>
      <w:numFmt w:val="bullet"/>
      <w:lvlText w:val=""/>
      <w:lvlJc w:val="left"/>
      <w:pPr>
        <w:ind w:left="4320" w:hanging="360"/>
      </w:pPr>
      <w:rPr>
        <w:rFonts w:ascii="Wingdings" w:hAnsi="Wingdings" w:hint="default"/>
      </w:rPr>
    </w:lvl>
    <w:lvl w:ilvl="6" w:tplc="D1F43F08">
      <w:start w:val="1"/>
      <w:numFmt w:val="bullet"/>
      <w:lvlText w:val=""/>
      <w:lvlJc w:val="left"/>
      <w:pPr>
        <w:ind w:left="5040" w:hanging="360"/>
      </w:pPr>
      <w:rPr>
        <w:rFonts w:ascii="Symbol" w:hAnsi="Symbol" w:hint="default"/>
      </w:rPr>
    </w:lvl>
    <w:lvl w:ilvl="7" w:tplc="64E2C104">
      <w:start w:val="1"/>
      <w:numFmt w:val="bullet"/>
      <w:lvlText w:val="o"/>
      <w:lvlJc w:val="left"/>
      <w:pPr>
        <w:ind w:left="5760" w:hanging="360"/>
      </w:pPr>
      <w:rPr>
        <w:rFonts w:ascii="Courier New" w:hAnsi="Courier New" w:hint="default"/>
      </w:rPr>
    </w:lvl>
    <w:lvl w:ilvl="8" w:tplc="3CCA5FE4">
      <w:start w:val="1"/>
      <w:numFmt w:val="bullet"/>
      <w:lvlText w:val=""/>
      <w:lvlJc w:val="left"/>
      <w:pPr>
        <w:ind w:left="6480" w:hanging="360"/>
      </w:pPr>
      <w:rPr>
        <w:rFonts w:ascii="Wingdings" w:hAnsi="Wingdings" w:hint="default"/>
      </w:rPr>
    </w:lvl>
  </w:abstractNum>
  <w:abstractNum w:abstractNumId="1" w15:restartNumberingAfterBreak="0">
    <w:nsid w:val="10BC2F87"/>
    <w:multiLevelType w:val="hybridMultilevel"/>
    <w:tmpl w:val="12EA0A52"/>
    <w:lvl w:ilvl="0" w:tplc="4E5C741C">
      <w:start w:val="1"/>
      <w:numFmt w:val="bullet"/>
      <w:lvlText w:val="-"/>
      <w:lvlJc w:val="left"/>
      <w:pPr>
        <w:ind w:left="720" w:hanging="360"/>
      </w:pPr>
      <w:rPr>
        <w:rFonts w:ascii="Calibri" w:hAnsi="Calibri" w:hint="default"/>
      </w:rPr>
    </w:lvl>
    <w:lvl w:ilvl="1" w:tplc="FA4E4794">
      <w:start w:val="1"/>
      <w:numFmt w:val="bullet"/>
      <w:lvlText w:val="o"/>
      <w:lvlJc w:val="left"/>
      <w:pPr>
        <w:ind w:left="1440" w:hanging="360"/>
      </w:pPr>
      <w:rPr>
        <w:rFonts w:ascii="Courier New" w:hAnsi="Courier New" w:hint="default"/>
      </w:rPr>
    </w:lvl>
    <w:lvl w:ilvl="2" w:tplc="833C06AA">
      <w:start w:val="1"/>
      <w:numFmt w:val="bullet"/>
      <w:lvlText w:val=""/>
      <w:lvlJc w:val="left"/>
      <w:pPr>
        <w:ind w:left="2160" w:hanging="360"/>
      </w:pPr>
      <w:rPr>
        <w:rFonts w:ascii="Wingdings" w:hAnsi="Wingdings" w:hint="default"/>
      </w:rPr>
    </w:lvl>
    <w:lvl w:ilvl="3" w:tplc="03D44D26">
      <w:start w:val="1"/>
      <w:numFmt w:val="bullet"/>
      <w:lvlText w:val=""/>
      <w:lvlJc w:val="left"/>
      <w:pPr>
        <w:ind w:left="2880" w:hanging="360"/>
      </w:pPr>
      <w:rPr>
        <w:rFonts w:ascii="Symbol" w:hAnsi="Symbol" w:hint="default"/>
      </w:rPr>
    </w:lvl>
    <w:lvl w:ilvl="4" w:tplc="299A7A5E">
      <w:start w:val="1"/>
      <w:numFmt w:val="bullet"/>
      <w:lvlText w:val="o"/>
      <w:lvlJc w:val="left"/>
      <w:pPr>
        <w:ind w:left="3600" w:hanging="360"/>
      </w:pPr>
      <w:rPr>
        <w:rFonts w:ascii="Courier New" w:hAnsi="Courier New" w:hint="default"/>
      </w:rPr>
    </w:lvl>
    <w:lvl w:ilvl="5" w:tplc="077EE9CA">
      <w:start w:val="1"/>
      <w:numFmt w:val="bullet"/>
      <w:lvlText w:val=""/>
      <w:lvlJc w:val="left"/>
      <w:pPr>
        <w:ind w:left="4320" w:hanging="360"/>
      </w:pPr>
      <w:rPr>
        <w:rFonts w:ascii="Wingdings" w:hAnsi="Wingdings" w:hint="default"/>
      </w:rPr>
    </w:lvl>
    <w:lvl w:ilvl="6" w:tplc="A7784D38">
      <w:start w:val="1"/>
      <w:numFmt w:val="bullet"/>
      <w:lvlText w:val=""/>
      <w:lvlJc w:val="left"/>
      <w:pPr>
        <w:ind w:left="5040" w:hanging="360"/>
      </w:pPr>
      <w:rPr>
        <w:rFonts w:ascii="Symbol" w:hAnsi="Symbol" w:hint="default"/>
      </w:rPr>
    </w:lvl>
    <w:lvl w:ilvl="7" w:tplc="C9DEE976">
      <w:start w:val="1"/>
      <w:numFmt w:val="bullet"/>
      <w:lvlText w:val="o"/>
      <w:lvlJc w:val="left"/>
      <w:pPr>
        <w:ind w:left="5760" w:hanging="360"/>
      </w:pPr>
      <w:rPr>
        <w:rFonts w:ascii="Courier New" w:hAnsi="Courier New" w:hint="default"/>
      </w:rPr>
    </w:lvl>
    <w:lvl w:ilvl="8" w:tplc="DC8A481E">
      <w:start w:val="1"/>
      <w:numFmt w:val="bullet"/>
      <w:lvlText w:val=""/>
      <w:lvlJc w:val="left"/>
      <w:pPr>
        <w:ind w:left="6480" w:hanging="360"/>
      </w:pPr>
      <w:rPr>
        <w:rFonts w:ascii="Wingdings" w:hAnsi="Wingdings" w:hint="default"/>
      </w:rPr>
    </w:lvl>
  </w:abstractNum>
  <w:abstractNum w:abstractNumId="2" w15:restartNumberingAfterBreak="0">
    <w:nsid w:val="112D31B7"/>
    <w:multiLevelType w:val="hybridMultilevel"/>
    <w:tmpl w:val="CFE4EE3E"/>
    <w:lvl w:ilvl="0" w:tplc="4410A572">
      <w:start w:val="1"/>
      <w:numFmt w:val="bullet"/>
      <w:lvlText w:val="-"/>
      <w:lvlJc w:val="left"/>
      <w:pPr>
        <w:ind w:left="720" w:hanging="360"/>
      </w:pPr>
      <w:rPr>
        <w:rFonts w:ascii="Calibri" w:hAnsi="Calibri" w:hint="default"/>
      </w:rPr>
    </w:lvl>
    <w:lvl w:ilvl="1" w:tplc="8916A2A8">
      <w:start w:val="1"/>
      <w:numFmt w:val="bullet"/>
      <w:lvlText w:val="o"/>
      <w:lvlJc w:val="left"/>
      <w:pPr>
        <w:ind w:left="1440" w:hanging="360"/>
      </w:pPr>
      <w:rPr>
        <w:rFonts w:ascii="Courier New" w:hAnsi="Courier New" w:hint="default"/>
      </w:rPr>
    </w:lvl>
    <w:lvl w:ilvl="2" w:tplc="990854BA">
      <w:start w:val="1"/>
      <w:numFmt w:val="bullet"/>
      <w:lvlText w:val=""/>
      <w:lvlJc w:val="left"/>
      <w:pPr>
        <w:ind w:left="2160" w:hanging="360"/>
      </w:pPr>
      <w:rPr>
        <w:rFonts w:ascii="Wingdings" w:hAnsi="Wingdings" w:hint="default"/>
      </w:rPr>
    </w:lvl>
    <w:lvl w:ilvl="3" w:tplc="CBDAE818">
      <w:start w:val="1"/>
      <w:numFmt w:val="bullet"/>
      <w:lvlText w:val=""/>
      <w:lvlJc w:val="left"/>
      <w:pPr>
        <w:ind w:left="2880" w:hanging="360"/>
      </w:pPr>
      <w:rPr>
        <w:rFonts w:ascii="Symbol" w:hAnsi="Symbol" w:hint="default"/>
      </w:rPr>
    </w:lvl>
    <w:lvl w:ilvl="4" w:tplc="8E18A0DE">
      <w:start w:val="1"/>
      <w:numFmt w:val="bullet"/>
      <w:lvlText w:val="o"/>
      <w:lvlJc w:val="left"/>
      <w:pPr>
        <w:ind w:left="3600" w:hanging="360"/>
      </w:pPr>
      <w:rPr>
        <w:rFonts w:ascii="Courier New" w:hAnsi="Courier New" w:hint="default"/>
      </w:rPr>
    </w:lvl>
    <w:lvl w:ilvl="5" w:tplc="DD385F88">
      <w:start w:val="1"/>
      <w:numFmt w:val="bullet"/>
      <w:lvlText w:val=""/>
      <w:lvlJc w:val="left"/>
      <w:pPr>
        <w:ind w:left="4320" w:hanging="360"/>
      </w:pPr>
      <w:rPr>
        <w:rFonts w:ascii="Wingdings" w:hAnsi="Wingdings" w:hint="default"/>
      </w:rPr>
    </w:lvl>
    <w:lvl w:ilvl="6" w:tplc="74E61292">
      <w:start w:val="1"/>
      <w:numFmt w:val="bullet"/>
      <w:lvlText w:val=""/>
      <w:lvlJc w:val="left"/>
      <w:pPr>
        <w:ind w:left="5040" w:hanging="360"/>
      </w:pPr>
      <w:rPr>
        <w:rFonts w:ascii="Symbol" w:hAnsi="Symbol" w:hint="default"/>
      </w:rPr>
    </w:lvl>
    <w:lvl w:ilvl="7" w:tplc="ABA0BEFC">
      <w:start w:val="1"/>
      <w:numFmt w:val="bullet"/>
      <w:lvlText w:val="o"/>
      <w:lvlJc w:val="left"/>
      <w:pPr>
        <w:ind w:left="5760" w:hanging="360"/>
      </w:pPr>
      <w:rPr>
        <w:rFonts w:ascii="Courier New" w:hAnsi="Courier New" w:hint="default"/>
      </w:rPr>
    </w:lvl>
    <w:lvl w:ilvl="8" w:tplc="6460420C">
      <w:start w:val="1"/>
      <w:numFmt w:val="bullet"/>
      <w:lvlText w:val=""/>
      <w:lvlJc w:val="left"/>
      <w:pPr>
        <w:ind w:left="6480" w:hanging="360"/>
      </w:pPr>
      <w:rPr>
        <w:rFonts w:ascii="Wingdings" w:hAnsi="Wingdings" w:hint="default"/>
      </w:rPr>
    </w:lvl>
  </w:abstractNum>
  <w:abstractNum w:abstractNumId="3" w15:restartNumberingAfterBreak="0">
    <w:nsid w:val="12421D30"/>
    <w:multiLevelType w:val="hybridMultilevel"/>
    <w:tmpl w:val="C9DA40EE"/>
    <w:lvl w:ilvl="0" w:tplc="5588C71A">
      <w:start w:val="1"/>
      <w:numFmt w:val="bullet"/>
      <w:lvlText w:val="-"/>
      <w:lvlJc w:val="left"/>
      <w:pPr>
        <w:ind w:left="720" w:hanging="360"/>
      </w:pPr>
      <w:rPr>
        <w:rFonts w:ascii="Calibri" w:hAnsi="Calibri" w:hint="default"/>
      </w:rPr>
    </w:lvl>
    <w:lvl w:ilvl="1" w:tplc="E10623AE">
      <w:start w:val="1"/>
      <w:numFmt w:val="bullet"/>
      <w:lvlText w:val="o"/>
      <w:lvlJc w:val="left"/>
      <w:pPr>
        <w:ind w:left="1440" w:hanging="360"/>
      </w:pPr>
      <w:rPr>
        <w:rFonts w:ascii="Courier New" w:hAnsi="Courier New" w:hint="default"/>
      </w:rPr>
    </w:lvl>
    <w:lvl w:ilvl="2" w:tplc="144E6E4E">
      <w:start w:val="1"/>
      <w:numFmt w:val="bullet"/>
      <w:lvlText w:val=""/>
      <w:lvlJc w:val="left"/>
      <w:pPr>
        <w:ind w:left="2160" w:hanging="360"/>
      </w:pPr>
      <w:rPr>
        <w:rFonts w:ascii="Wingdings" w:hAnsi="Wingdings" w:hint="default"/>
      </w:rPr>
    </w:lvl>
    <w:lvl w:ilvl="3" w:tplc="170EDFB8">
      <w:start w:val="1"/>
      <w:numFmt w:val="bullet"/>
      <w:lvlText w:val=""/>
      <w:lvlJc w:val="left"/>
      <w:pPr>
        <w:ind w:left="2880" w:hanging="360"/>
      </w:pPr>
      <w:rPr>
        <w:rFonts w:ascii="Symbol" w:hAnsi="Symbol" w:hint="default"/>
      </w:rPr>
    </w:lvl>
    <w:lvl w:ilvl="4" w:tplc="403A4230">
      <w:start w:val="1"/>
      <w:numFmt w:val="bullet"/>
      <w:lvlText w:val="o"/>
      <w:lvlJc w:val="left"/>
      <w:pPr>
        <w:ind w:left="3600" w:hanging="360"/>
      </w:pPr>
      <w:rPr>
        <w:rFonts w:ascii="Courier New" w:hAnsi="Courier New" w:hint="default"/>
      </w:rPr>
    </w:lvl>
    <w:lvl w:ilvl="5" w:tplc="77DE0B92">
      <w:start w:val="1"/>
      <w:numFmt w:val="bullet"/>
      <w:lvlText w:val=""/>
      <w:lvlJc w:val="left"/>
      <w:pPr>
        <w:ind w:left="4320" w:hanging="360"/>
      </w:pPr>
      <w:rPr>
        <w:rFonts w:ascii="Wingdings" w:hAnsi="Wingdings" w:hint="default"/>
      </w:rPr>
    </w:lvl>
    <w:lvl w:ilvl="6" w:tplc="5C26B238">
      <w:start w:val="1"/>
      <w:numFmt w:val="bullet"/>
      <w:lvlText w:val=""/>
      <w:lvlJc w:val="left"/>
      <w:pPr>
        <w:ind w:left="5040" w:hanging="360"/>
      </w:pPr>
      <w:rPr>
        <w:rFonts w:ascii="Symbol" w:hAnsi="Symbol" w:hint="default"/>
      </w:rPr>
    </w:lvl>
    <w:lvl w:ilvl="7" w:tplc="7BD89BE0">
      <w:start w:val="1"/>
      <w:numFmt w:val="bullet"/>
      <w:lvlText w:val="o"/>
      <w:lvlJc w:val="left"/>
      <w:pPr>
        <w:ind w:left="5760" w:hanging="360"/>
      </w:pPr>
      <w:rPr>
        <w:rFonts w:ascii="Courier New" w:hAnsi="Courier New" w:hint="default"/>
      </w:rPr>
    </w:lvl>
    <w:lvl w:ilvl="8" w:tplc="73F4F426">
      <w:start w:val="1"/>
      <w:numFmt w:val="bullet"/>
      <w:lvlText w:val=""/>
      <w:lvlJc w:val="left"/>
      <w:pPr>
        <w:ind w:left="6480" w:hanging="360"/>
      </w:pPr>
      <w:rPr>
        <w:rFonts w:ascii="Wingdings" w:hAnsi="Wingdings" w:hint="default"/>
      </w:rPr>
    </w:lvl>
  </w:abstractNum>
  <w:abstractNum w:abstractNumId="4" w15:restartNumberingAfterBreak="0">
    <w:nsid w:val="18C162E4"/>
    <w:multiLevelType w:val="hybridMultilevel"/>
    <w:tmpl w:val="329E4344"/>
    <w:lvl w:ilvl="0" w:tplc="E98A0BFA">
      <w:start w:val="1"/>
      <w:numFmt w:val="bullet"/>
      <w:lvlText w:val="-"/>
      <w:lvlJc w:val="left"/>
      <w:pPr>
        <w:ind w:left="720" w:hanging="360"/>
      </w:pPr>
      <w:rPr>
        <w:rFonts w:ascii="Calibri" w:hAnsi="Calibri" w:hint="default"/>
      </w:rPr>
    </w:lvl>
    <w:lvl w:ilvl="1" w:tplc="AFC0E4D2">
      <w:start w:val="1"/>
      <w:numFmt w:val="bullet"/>
      <w:lvlText w:val="o"/>
      <w:lvlJc w:val="left"/>
      <w:pPr>
        <w:ind w:left="1440" w:hanging="360"/>
      </w:pPr>
      <w:rPr>
        <w:rFonts w:ascii="Courier New" w:hAnsi="Courier New" w:hint="default"/>
      </w:rPr>
    </w:lvl>
    <w:lvl w:ilvl="2" w:tplc="CA9699B4">
      <w:start w:val="1"/>
      <w:numFmt w:val="bullet"/>
      <w:lvlText w:val=""/>
      <w:lvlJc w:val="left"/>
      <w:pPr>
        <w:ind w:left="2160" w:hanging="360"/>
      </w:pPr>
      <w:rPr>
        <w:rFonts w:ascii="Wingdings" w:hAnsi="Wingdings" w:hint="default"/>
      </w:rPr>
    </w:lvl>
    <w:lvl w:ilvl="3" w:tplc="2FF8C634">
      <w:start w:val="1"/>
      <w:numFmt w:val="bullet"/>
      <w:lvlText w:val=""/>
      <w:lvlJc w:val="left"/>
      <w:pPr>
        <w:ind w:left="2880" w:hanging="360"/>
      </w:pPr>
      <w:rPr>
        <w:rFonts w:ascii="Symbol" w:hAnsi="Symbol" w:hint="default"/>
      </w:rPr>
    </w:lvl>
    <w:lvl w:ilvl="4" w:tplc="439AEE78">
      <w:start w:val="1"/>
      <w:numFmt w:val="bullet"/>
      <w:lvlText w:val="o"/>
      <w:lvlJc w:val="left"/>
      <w:pPr>
        <w:ind w:left="3600" w:hanging="360"/>
      </w:pPr>
      <w:rPr>
        <w:rFonts w:ascii="Courier New" w:hAnsi="Courier New" w:hint="default"/>
      </w:rPr>
    </w:lvl>
    <w:lvl w:ilvl="5" w:tplc="F1DE5AA8">
      <w:start w:val="1"/>
      <w:numFmt w:val="bullet"/>
      <w:lvlText w:val=""/>
      <w:lvlJc w:val="left"/>
      <w:pPr>
        <w:ind w:left="4320" w:hanging="360"/>
      </w:pPr>
      <w:rPr>
        <w:rFonts w:ascii="Wingdings" w:hAnsi="Wingdings" w:hint="default"/>
      </w:rPr>
    </w:lvl>
    <w:lvl w:ilvl="6" w:tplc="3D46253E">
      <w:start w:val="1"/>
      <w:numFmt w:val="bullet"/>
      <w:lvlText w:val=""/>
      <w:lvlJc w:val="left"/>
      <w:pPr>
        <w:ind w:left="5040" w:hanging="360"/>
      </w:pPr>
      <w:rPr>
        <w:rFonts w:ascii="Symbol" w:hAnsi="Symbol" w:hint="default"/>
      </w:rPr>
    </w:lvl>
    <w:lvl w:ilvl="7" w:tplc="30023F3E">
      <w:start w:val="1"/>
      <w:numFmt w:val="bullet"/>
      <w:lvlText w:val="o"/>
      <w:lvlJc w:val="left"/>
      <w:pPr>
        <w:ind w:left="5760" w:hanging="360"/>
      </w:pPr>
      <w:rPr>
        <w:rFonts w:ascii="Courier New" w:hAnsi="Courier New" w:hint="default"/>
      </w:rPr>
    </w:lvl>
    <w:lvl w:ilvl="8" w:tplc="8F728E70">
      <w:start w:val="1"/>
      <w:numFmt w:val="bullet"/>
      <w:lvlText w:val=""/>
      <w:lvlJc w:val="left"/>
      <w:pPr>
        <w:ind w:left="6480" w:hanging="360"/>
      </w:pPr>
      <w:rPr>
        <w:rFonts w:ascii="Wingdings" w:hAnsi="Wingdings" w:hint="default"/>
      </w:rPr>
    </w:lvl>
  </w:abstractNum>
  <w:abstractNum w:abstractNumId="5" w15:restartNumberingAfterBreak="0">
    <w:nsid w:val="23FC364B"/>
    <w:multiLevelType w:val="hybridMultilevel"/>
    <w:tmpl w:val="1034E2B4"/>
    <w:lvl w:ilvl="0" w:tplc="CFF2209C">
      <w:start w:val="1"/>
      <w:numFmt w:val="bullet"/>
      <w:lvlText w:val="-"/>
      <w:lvlJc w:val="left"/>
      <w:pPr>
        <w:ind w:left="720" w:hanging="360"/>
      </w:pPr>
      <w:rPr>
        <w:rFonts w:ascii="Calibri" w:hAnsi="Calibri" w:hint="default"/>
      </w:rPr>
    </w:lvl>
    <w:lvl w:ilvl="1" w:tplc="841C8630">
      <w:start w:val="1"/>
      <w:numFmt w:val="bullet"/>
      <w:lvlText w:val="o"/>
      <w:lvlJc w:val="left"/>
      <w:pPr>
        <w:ind w:left="1440" w:hanging="360"/>
      </w:pPr>
      <w:rPr>
        <w:rFonts w:ascii="Courier New" w:hAnsi="Courier New" w:hint="default"/>
      </w:rPr>
    </w:lvl>
    <w:lvl w:ilvl="2" w:tplc="6F1618E0">
      <w:start w:val="1"/>
      <w:numFmt w:val="bullet"/>
      <w:lvlText w:val=""/>
      <w:lvlJc w:val="left"/>
      <w:pPr>
        <w:ind w:left="2160" w:hanging="360"/>
      </w:pPr>
      <w:rPr>
        <w:rFonts w:ascii="Wingdings" w:hAnsi="Wingdings" w:hint="default"/>
      </w:rPr>
    </w:lvl>
    <w:lvl w:ilvl="3" w:tplc="ADDE93B8">
      <w:start w:val="1"/>
      <w:numFmt w:val="bullet"/>
      <w:lvlText w:val=""/>
      <w:lvlJc w:val="left"/>
      <w:pPr>
        <w:ind w:left="2880" w:hanging="360"/>
      </w:pPr>
      <w:rPr>
        <w:rFonts w:ascii="Symbol" w:hAnsi="Symbol" w:hint="default"/>
      </w:rPr>
    </w:lvl>
    <w:lvl w:ilvl="4" w:tplc="7048D3FE">
      <w:start w:val="1"/>
      <w:numFmt w:val="bullet"/>
      <w:lvlText w:val="o"/>
      <w:lvlJc w:val="left"/>
      <w:pPr>
        <w:ind w:left="3600" w:hanging="360"/>
      </w:pPr>
      <w:rPr>
        <w:rFonts w:ascii="Courier New" w:hAnsi="Courier New" w:hint="default"/>
      </w:rPr>
    </w:lvl>
    <w:lvl w:ilvl="5" w:tplc="69148A80">
      <w:start w:val="1"/>
      <w:numFmt w:val="bullet"/>
      <w:lvlText w:val=""/>
      <w:lvlJc w:val="left"/>
      <w:pPr>
        <w:ind w:left="4320" w:hanging="360"/>
      </w:pPr>
      <w:rPr>
        <w:rFonts w:ascii="Wingdings" w:hAnsi="Wingdings" w:hint="default"/>
      </w:rPr>
    </w:lvl>
    <w:lvl w:ilvl="6" w:tplc="E61ED174">
      <w:start w:val="1"/>
      <w:numFmt w:val="bullet"/>
      <w:lvlText w:val=""/>
      <w:lvlJc w:val="left"/>
      <w:pPr>
        <w:ind w:left="5040" w:hanging="360"/>
      </w:pPr>
      <w:rPr>
        <w:rFonts w:ascii="Symbol" w:hAnsi="Symbol" w:hint="default"/>
      </w:rPr>
    </w:lvl>
    <w:lvl w:ilvl="7" w:tplc="E63E8BDA">
      <w:start w:val="1"/>
      <w:numFmt w:val="bullet"/>
      <w:lvlText w:val="o"/>
      <w:lvlJc w:val="left"/>
      <w:pPr>
        <w:ind w:left="5760" w:hanging="360"/>
      </w:pPr>
      <w:rPr>
        <w:rFonts w:ascii="Courier New" w:hAnsi="Courier New" w:hint="default"/>
      </w:rPr>
    </w:lvl>
    <w:lvl w:ilvl="8" w:tplc="C6EE3DDA">
      <w:start w:val="1"/>
      <w:numFmt w:val="bullet"/>
      <w:lvlText w:val=""/>
      <w:lvlJc w:val="left"/>
      <w:pPr>
        <w:ind w:left="6480" w:hanging="360"/>
      </w:pPr>
      <w:rPr>
        <w:rFonts w:ascii="Wingdings" w:hAnsi="Wingdings" w:hint="default"/>
      </w:rPr>
    </w:lvl>
  </w:abstractNum>
  <w:abstractNum w:abstractNumId="6" w15:restartNumberingAfterBreak="0">
    <w:nsid w:val="2B337EE2"/>
    <w:multiLevelType w:val="hybridMultilevel"/>
    <w:tmpl w:val="DE62F2E6"/>
    <w:lvl w:ilvl="0" w:tplc="E4763C66">
      <w:start w:val="1"/>
      <w:numFmt w:val="bullet"/>
      <w:lvlText w:val="-"/>
      <w:lvlJc w:val="left"/>
      <w:pPr>
        <w:ind w:left="720" w:hanging="360"/>
      </w:pPr>
      <w:rPr>
        <w:rFonts w:ascii="Calibri" w:hAnsi="Calibri" w:hint="default"/>
      </w:rPr>
    </w:lvl>
    <w:lvl w:ilvl="1" w:tplc="6994D650">
      <w:start w:val="1"/>
      <w:numFmt w:val="bullet"/>
      <w:lvlText w:val="o"/>
      <w:lvlJc w:val="left"/>
      <w:pPr>
        <w:ind w:left="1440" w:hanging="360"/>
      </w:pPr>
      <w:rPr>
        <w:rFonts w:ascii="Courier New" w:hAnsi="Courier New" w:hint="default"/>
      </w:rPr>
    </w:lvl>
    <w:lvl w:ilvl="2" w:tplc="31FAC5BC">
      <w:start w:val="1"/>
      <w:numFmt w:val="bullet"/>
      <w:lvlText w:val=""/>
      <w:lvlJc w:val="left"/>
      <w:pPr>
        <w:ind w:left="2160" w:hanging="360"/>
      </w:pPr>
      <w:rPr>
        <w:rFonts w:ascii="Wingdings" w:hAnsi="Wingdings" w:hint="default"/>
      </w:rPr>
    </w:lvl>
    <w:lvl w:ilvl="3" w:tplc="30D0F216">
      <w:start w:val="1"/>
      <w:numFmt w:val="bullet"/>
      <w:lvlText w:val=""/>
      <w:lvlJc w:val="left"/>
      <w:pPr>
        <w:ind w:left="2880" w:hanging="360"/>
      </w:pPr>
      <w:rPr>
        <w:rFonts w:ascii="Symbol" w:hAnsi="Symbol" w:hint="default"/>
      </w:rPr>
    </w:lvl>
    <w:lvl w:ilvl="4" w:tplc="EF36A97A">
      <w:start w:val="1"/>
      <w:numFmt w:val="bullet"/>
      <w:lvlText w:val="o"/>
      <w:lvlJc w:val="left"/>
      <w:pPr>
        <w:ind w:left="3600" w:hanging="360"/>
      </w:pPr>
      <w:rPr>
        <w:rFonts w:ascii="Courier New" w:hAnsi="Courier New" w:hint="default"/>
      </w:rPr>
    </w:lvl>
    <w:lvl w:ilvl="5" w:tplc="1F76386C">
      <w:start w:val="1"/>
      <w:numFmt w:val="bullet"/>
      <w:lvlText w:val=""/>
      <w:lvlJc w:val="left"/>
      <w:pPr>
        <w:ind w:left="4320" w:hanging="360"/>
      </w:pPr>
      <w:rPr>
        <w:rFonts w:ascii="Wingdings" w:hAnsi="Wingdings" w:hint="default"/>
      </w:rPr>
    </w:lvl>
    <w:lvl w:ilvl="6" w:tplc="07A6D0F6">
      <w:start w:val="1"/>
      <w:numFmt w:val="bullet"/>
      <w:lvlText w:val=""/>
      <w:lvlJc w:val="left"/>
      <w:pPr>
        <w:ind w:left="5040" w:hanging="360"/>
      </w:pPr>
      <w:rPr>
        <w:rFonts w:ascii="Symbol" w:hAnsi="Symbol" w:hint="default"/>
      </w:rPr>
    </w:lvl>
    <w:lvl w:ilvl="7" w:tplc="202CBE90">
      <w:start w:val="1"/>
      <w:numFmt w:val="bullet"/>
      <w:lvlText w:val="o"/>
      <w:lvlJc w:val="left"/>
      <w:pPr>
        <w:ind w:left="5760" w:hanging="360"/>
      </w:pPr>
      <w:rPr>
        <w:rFonts w:ascii="Courier New" w:hAnsi="Courier New" w:hint="default"/>
      </w:rPr>
    </w:lvl>
    <w:lvl w:ilvl="8" w:tplc="1A768490">
      <w:start w:val="1"/>
      <w:numFmt w:val="bullet"/>
      <w:lvlText w:val=""/>
      <w:lvlJc w:val="left"/>
      <w:pPr>
        <w:ind w:left="6480" w:hanging="360"/>
      </w:pPr>
      <w:rPr>
        <w:rFonts w:ascii="Wingdings" w:hAnsi="Wingdings" w:hint="default"/>
      </w:rPr>
    </w:lvl>
  </w:abstractNum>
  <w:abstractNum w:abstractNumId="7" w15:restartNumberingAfterBreak="0">
    <w:nsid w:val="32C14614"/>
    <w:multiLevelType w:val="hybridMultilevel"/>
    <w:tmpl w:val="3CE0D7A4"/>
    <w:lvl w:ilvl="0" w:tplc="62B886E0">
      <w:start w:val="1"/>
      <w:numFmt w:val="bullet"/>
      <w:lvlText w:val="-"/>
      <w:lvlJc w:val="left"/>
      <w:pPr>
        <w:ind w:left="720" w:hanging="360"/>
      </w:pPr>
      <w:rPr>
        <w:rFonts w:ascii="Calibri" w:hAnsi="Calibri" w:hint="default"/>
      </w:rPr>
    </w:lvl>
    <w:lvl w:ilvl="1" w:tplc="BE2C50C0">
      <w:start w:val="1"/>
      <w:numFmt w:val="bullet"/>
      <w:lvlText w:val="o"/>
      <w:lvlJc w:val="left"/>
      <w:pPr>
        <w:ind w:left="1440" w:hanging="360"/>
      </w:pPr>
      <w:rPr>
        <w:rFonts w:ascii="Courier New" w:hAnsi="Courier New" w:hint="default"/>
      </w:rPr>
    </w:lvl>
    <w:lvl w:ilvl="2" w:tplc="35D2FF9C">
      <w:start w:val="1"/>
      <w:numFmt w:val="bullet"/>
      <w:lvlText w:val=""/>
      <w:lvlJc w:val="left"/>
      <w:pPr>
        <w:ind w:left="2160" w:hanging="360"/>
      </w:pPr>
      <w:rPr>
        <w:rFonts w:ascii="Wingdings" w:hAnsi="Wingdings" w:hint="default"/>
      </w:rPr>
    </w:lvl>
    <w:lvl w:ilvl="3" w:tplc="8C54D5D4">
      <w:start w:val="1"/>
      <w:numFmt w:val="bullet"/>
      <w:lvlText w:val=""/>
      <w:lvlJc w:val="left"/>
      <w:pPr>
        <w:ind w:left="2880" w:hanging="360"/>
      </w:pPr>
      <w:rPr>
        <w:rFonts w:ascii="Symbol" w:hAnsi="Symbol" w:hint="default"/>
      </w:rPr>
    </w:lvl>
    <w:lvl w:ilvl="4" w:tplc="D91207D4">
      <w:start w:val="1"/>
      <w:numFmt w:val="bullet"/>
      <w:lvlText w:val="o"/>
      <w:lvlJc w:val="left"/>
      <w:pPr>
        <w:ind w:left="3600" w:hanging="360"/>
      </w:pPr>
      <w:rPr>
        <w:rFonts w:ascii="Courier New" w:hAnsi="Courier New" w:hint="default"/>
      </w:rPr>
    </w:lvl>
    <w:lvl w:ilvl="5" w:tplc="AC8262DE">
      <w:start w:val="1"/>
      <w:numFmt w:val="bullet"/>
      <w:lvlText w:val=""/>
      <w:lvlJc w:val="left"/>
      <w:pPr>
        <w:ind w:left="4320" w:hanging="360"/>
      </w:pPr>
      <w:rPr>
        <w:rFonts w:ascii="Wingdings" w:hAnsi="Wingdings" w:hint="default"/>
      </w:rPr>
    </w:lvl>
    <w:lvl w:ilvl="6" w:tplc="7DA6D642">
      <w:start w:val="1"/>
      <w:numFmt w:val="bullet"/>
      <w:lvlText w:val=""/>
      <w:lvlJc w:val="left"/>
      <w:pPr>
        <w:ind w:left="5040" w:hanging="360"/>
      </w:pPr>
      <w:rPr>
        <w:rFonts w:ascii="Symbol" w:hAnsi="Symbol" w:hint="default"/>
      </w:rPr>
    </w:lvl>
    <w:lvl w:ilvl="7" w:tplc="227C6C0A">
      <w:start w:val="1"/>
      <w:numFmt w:val="bullet"/>
      <w:lvlText w:val="o"/>
      <w:lvlJc w:val="left"/>
      <w:pPr>
        <w:ind w:left="5760" w:hanging="360"/>
      </w:pPr>
      <w:rPr>
        <w:rFonts w:ascii="Courier New" w:hAnsi="Courier New" w:hint="default"/>
      </w:rPr>
    </w:lvl>
    <w:lvl w:ilvl="8" w:tplc="22C2BBC6">
      <w:start w:val="1"/>
      <w:numFmt w:val="bullet"/>
      <w:lvlText w:val=""/>
      <w:lvlJc w:val="left"/>
      <w:pPr>
        <w:ind w:left="6480" w:hanging="360"/>
      </w:pPr>
      <w:rPr>
        <w:rFonts w:ascii="Wingdings" w:hAnsi="Wingdings" w:hint="default"/>
      </w:rPr>
    </w:lvl>
  </w:abstractNum>
  <w:abstractNum w:abstractNumId="8" w15:restartNumberingAfterBreak="0">
    <w:nsid w:val="5A844C6A"/>
    <w:multiLevelType w:val="hybridMultilevel"/>
    <w:tmpl w:val="998E479C"/>
    <w:lvl w:ilvl="0" w:tplc="A87AF9E0">
      <w:start w:val="1"/>
      <w:numFmt w:val="bullet"/>
      <w:lvlText w:val="-"/>
      <w:lvlJc w:val="left"/>
      <w:pPr>
        <w:ind w:left="720" w:hanging="360"/>
      </w:pPr>
      <w:rPr>
        <w:rFonts w:ascii="Calibri" w:hAnsi="Calibri" w:hint="default"/>
      </w:rPr>
    </w:lvl>
    <w:lvl w:ilvl="1" w:tplc="9CFCE3A2">
      <w:start w:val="1"/>
      <w:numFmt w:val="bullet"/>
      <w:lvlText w:val="o"/>
      <w:lvlJc w:val="left"/>
      <w:pPr>
        <w:ind w:left="1440" w:hanging="360"/>
      </w:pPr>
      <w:rPr>
        <w:rFonts w:ascii="Courier New" w:hAnsi="Courier New" w:hint="default"/>
      </w:rPr>
    </w:lvl>
    <w:lvl w:ilvl="2" w:tplc="53BCE27C">
      <w:start w:val="1"/>
      <w:numFmt w:val="bullet"/>
      <w:lvlText w:val=""/>
      <w:lvlJc w:val="left"/>
      <w:pPr>
        <w:ind w:left="2160" w:hanging="360"/>
      </w:pPr>
      <w:rPr>
        <w:rFonts w:ascii="Wingdings" w:hAnsi="Wingdings" w:hint="default"/>
      </w:rPr>
    </w:lvl>
    <w:lvl w:ilvl="3" w:tplc="4770E6B8">
      <w:start w:val="1"/>
      <w:numFmt w:val="bullet"/>
      <w:lvlText w:val=""/>
      <w:lvlJc w:val="left"/>
      <w:pPr>
        <w:ind w:left="2880" w:hanging="360"/>
      </w:pPr>
      <w:rPr>
        <w:rFonts w:ascii="Symbol" w:hAnsi="Symbol" w:hint="default"/>
      </w:rPr>
    </w:lvl>
    <w:lvl w:ilvl="4" w:tplc="BDC81FC8">
      <w:start w:val="1"/>
      <w:numFmt w:val="bullet"/>
      <w:lvlText w:val="o"/>
      <w:lvlJc w:val="left"/>
      <w:pPr>
        <w:ind w:left="3600" w:hanging="360"/>
      </w:pPr>
      <w:rPr>
        <w:rFonts w:ascii="Courier New" w:hAnsi="Courier New" w:hint="default"/>
      </w:rPr>
    </w:lvl>
    <w:lvl w:ilvl="5" w:tplc="8BFCA486">
      <w:start w:val="1"/>
      <w:numFmt w:val="bullet"/>
      <w:lvlText w:val=""/>
      <w:lvlJc w:val="left"/>
      <w:pPr>
        <w:ind w:left="4320" w:hanging="360"/>
      </w:pPr>
      <w:rPr>
        <w:rFonts w:ascii="Wingdings" w:hAnsi="Wingdings" w:hint="default"/>
      </w:rPr>
    </w:lvl>
    <w:lvl w:ilvl="6" w:tplc="5856595A">
      <w:start w:val="1"/>
      <w:numFmt w:val="bullet"/>
      <w:lvlText w:val=""/>
      <w:lvlJc w:val="left"/>
      <w:pPr>
        <w:ind w:left="5040" w:hanging="360"/>
      </w:pPr>
      <w:rPr>
        <w:rFonts w:ascii="Symbol" w:hAnsi="Symbol" w:hint="default"/>
      </w:rPr>
    </w:lvl>
    <w:lvl w:ilvl="7" w:tplc="5CB4F7DA">
      <w:start w:val="1"/>
      <w:numFmt w:val="bullet"/>
      <w:lvlText w:val="o"/>
      <w:lvlJc w:val="left"/>
      <w:pPr>
        <w:ind w:left="5760" w:hanging="360"/>
      </w:pPr>
      <w:rPr>
        <w:rFonts w:ascii="Courier New" w:hAnsi="Courier New" w:hint="default"/>
      </w:rPr>
    </w:lvl>
    <w:lvl w:ilvl="8" w:tplc="EC4E3014">
      <w:start w:val="1"/>
      <w:numFmt w:val="bullet"/>
      <w:lvlText w:val=""/>
      <w:lvlJc w:val="left"/>
      <w:pPr>
        <w:ind w:left="6480" w:hanging="360"/>
      </w:pPr>
      <w:rPr>
        <w:rFonts w:ascii="Wingdings" w:hAnsi="Wingdings" w:hint="default"/>
      </w:rPr>
    </w:lvl>
  </w:abstractNum>
  <w:abstractNum w:abstractNumId="9" w15:restartNumberingAfterBreak="0">
    <w:nsid w:val="5E511293"/>
    <w:multiLevelType w:val="hybridMultilevel"/>
    <w:tmpl w:val="9182D0EC"/>
    <w:lvl w:ilvl="0" w:tplc="6CA2DB8A">
      <w:start w:val="1"/>
      <w:numFmt w:val="bullet"/>
      <w:lvlText w:val="-"/>
      <w:lvlJc w:val="left"/>
      <w:pPr>
        <w:ind w:left="720" w:hanging="360"/>
      </w:pPr>
      <w:rPr>
        <w:rFonts w:ascii="Calibri" w:hAnsi="Calibri" w:hint="default"/>
      </w:rPr>
    </w:lvl>
    <w:lvl w:ilvl="1" w:tplc="E71A5EC6">
      <w:start w:val="1"/>
      <w:numFmt w:val="bullet"/>
      <w:lvlText w:val="o"/>
      <w:lvlJc w:val="left"/>
      <w:pPr>
        <w:ind w:left="1440" w:hanging="360"/>
      </w:pPr>
      <w:rPr>
        <w:rFonts w:ascii="Courier New" w:hAnsi="Courier New" w:hint="default"/>
      </w:rPr>
    </w:lvl>
    <w:lvl w:ilvl="2" w:tplc="394695D0">
      <w:start w:val="1"/>
      <w:numFmt w:val="bullet"/>
      <w:lvlText w:val=""/>
      <w:lvlJc w:val="left"/>
      <w:pPr>
        <w:ind w:left="2160" w:hanging="360"/>
      </w:pPr>
      <w:rPr>
        <w:rFonts w:ascii="Wingdings" w:hAnsi="Wingdings" w:hint="default"/>
      </w:rPr>
    </w:lvl>
    <w:lvl w:ilvl="3" w:tplc="C7603650">
      <w:start w:val="1"/>
      <w:numFmt w:val="bullet"/>
      <w:lvlText w:val=""/>
      <w:lvlJc w:val="left"/>
      <w:pPr>
        <w:ind w:left="2880" w:hanging="360"/>
      </w:pPr>
      <w:rPr>
        <w:rFonts w:ascii="Symbol" w:hAnsi="Symbol" w:hint="default"/>
      </w:rPr>
    </w:lvl>
    <w:lvl w:ilvl="4" w:tplc="01A21DAE">
      <w:start w:val="1"/>
      <w:numFmt w:val="bullet"/>
      <w:lvlText w:val="o"/>
      <w:lvlJc w:val="left"/>
      <w:pPr>
        <w:ind w:left="3600" w:hanging="360"/>
      </w:pPr>
      <w:rPr>
        <w:rFonts w:ascii="Courier New" w:hAnsi="Courier New" w:hint="default"/>
      </w:rPr>
    </w:lvl>
    <w:lvl w:ilvl="5" w:tplc="0CF223EA">
      <w:start w:val="1"/>
      <w:numFmt w:val="bullet"/>
      <w:lvlText w:val=""/>
      <w:lvlJc w:val="left"/>
      <w:pPr>
        <w:ind w:left="4320" w:hanging="360"/>
      </w:pPr>
      <w:rPr>
        <w:rFonts w:ascii="Wingdings" w:hAnsi="Wingdings" w:hint="default"/>
      </w:rPr>
    </w:lvl>
    <w:lvl w:ilvl="6" w:tplc="3C4A52B2">
      <w:start w:val="1"/>
      <w:numFmt w:val="bullet"/>
      <w:lvlText w:val=""/>
      <w:lvlJc w:val="left"/>
      <w:pPr>
        <w:ind w:left="5040" w:hanging="360"/>
      </w:pPr>
      <w:rPr>
        <w:rFonts w:ascii="Symbol" w:hAnsi="Symbol" w:hint="default"/>
      </w:rPr>
    </w:lvl>
    <w:lvl w:ilvl="7" w:tplc="CDC6D81A">
      <w:start w:val="1"/>
      <w:numFmt w:val="bullet"/>
      <w:lvlText w:val="o"/>
      <w:lvlJc w:val="left"/>
      <w:pPr>
        <w:ind w:left="5760" w:hanging="360"/>
      </w:pPr>
      <w:rPr>
        <w:rFonts w:ascii="Courier New" w:hAnsi="Courier New" w:hint="default"/>
      </w:rPr>
    </w:lvl>
    <w:lvl w:ilvl="8" w:tplc="E2AEC7E2">
      <w:start w:val="1"/>
      <w:numFmt w:val="bullet"/>
      <w:lvlText w:val=""/>
      <w:lvlJc w:val="left"/>
      <w:pPr>
        <w:ind w:left="6480" w:hanging="360"/>
      </w:pPr>
      <w:rPr>
        <w:rFonts w:ascii="Wingdings" w:hAnsi="Wingdings" w:hint="default"/>
      </w:rPr>
    </w:lvl>
  </w:abstractNum>
  <w:abstractNum w:abstractNumId="10" w15:restartNumberingAfterBreak="0">
    <w:nsid w:val="7211558F"/>
    <w:multiLevelType w:val="hybridMultilevel"/>
    <w:tmpl w:val="20A26DBE"/>
    <w:lvl w:ilvl="0" w:tplc="956611D8">
      <w:start w:val="1"/>
      <w:numFmt w:val="bullet"/>
      <w:lvlText w:val="-"/>
      <w:lvlJc w:val="left"/>
      <w:pPr>
        <w:ind w:left="720" w:hanging="360"/>
      </w:pPr>
      <w:rPr>
        <w:rFonts w:ascii="Calibri" w:hAnsi="Calibri" w:hint="default"/>
      </w:rPr>
    </w:lvl>
    <w:lvl w:ilvl="1" w:tplc="E6D4D334">
      <w:start w:val="1"/>
      <w:numFmt w:val="bullet"/>
      <w:lvlText w:val="o"/>
      <w:lvlJc w:val="left"/>
      <w:pPr>
        <w:ind w:left="1440" w:hanging="360"/>
      </w:pPr>
      <w:rPr>
        <w:rFonts w:ascii="Courier New" w:hAnsi="Courier New" w:hint="default"/>
      </w:rPr>
    </w:lvl>
    <w:lvl w:ilvl="2" w:tplc="287458A0">
      <w:start w:val="1"/>
      <w:numFmt w:val="bullet"/>
      <w:lvlText w:val=""/>
      <w:lvlJc w:val="left"/>
      <w:pPr>
        <w:ind w:left="2160" w:hanging="360"/>
      </w:pPr>
      <w:rPr>
        <w:rFonts w:ascii="Wingdings" w:hAnsi="Wingdings" w:hint="default"/>
      </w:rPr>
    </w:lvl>
    <w:lvl w:ilvl="3" w:tplc="8C38C1A4">
      <w:start w:val="1"/>
      <w:numFmt w:val="bullet"/>
      <w:lvlText w:val=""/>
      <w:lvlJc w:val="left"/>
      <w:pPr>
        <w:ind w:left="2880" w:hanging="360"/>
      </w:pPr>
      <w:rPr>
        <w:rFonts w:ascii="Symbol" w:hAnsi="Symbol" w:hint="default"/>
      </w:rPr>
    </w:lvl>
    <w:lvl w:ilvl="4" w:tplc="3F74B788">
      <w:start w:val="1"/>
      <w:numFmt w:val="bullet"/>
      <w:lvlText w:val="o"/>
      <w:lvlJc w:val="left"/>
      <w:pPr>
        <w:ind w:left="3600" w:hanging="360"/>
      </w:pPr>
      <w:rPr>
        <w:rFonts w:ascii="Courier New" w:hAnsi="Courier New" w:hint="default"/>
      </w:rPr>
    </w:lvl>
    <w:lvl w:ilvl="5" w:tplc="4DB8E0A0">
      <w:start w:val="1"/>
      <w:numFmt w:val="bullet"/>
      <w:lvlText w:val=""/>
      <w:lvlJc w:val="left"/>
      <w:pPr>
        <w:ind w:left="4320" w:hanging="360"/>
      </w:pPr>
      <w:rPr>
        <w:rFonts w:ascii="Wingdings" w:hAnsi="Wingdings" w:hint="default"/>
      </w:rPr>
    </w:lvl>
    <w:lvl w:ilvl="6" w:tplc="F81AB376">
      <w:start w:val="1"/>
      <w:numFmt w:val="bullet"/>
      <w:lvlText w:val=""/>
      <w:lvlJc w:val="left"/>
      <w:pPr>
        <w:ind w:left="5040" w:hanging="360"/>
      </w:pPr>
      <w:rPr>
        <w:rFonts w:ascii="Symbol" w:hAnsi="Symbol" w:hint="default"/>
      </w:rPr>
    </w:lvl>
    <w:lvl w:ilvl="7" w:tplc="5784BD4C">
      <w:start w:val="1"/>
      <w:numFmt w:val="bullet"/>
      <w:lvlText w:val="o"/>
      <w:lvlJc w:val="left"/>
      <w:pPr>
        <w:ind w:left="5760" w:hanging="360"/>
      </w:pPr>
      <w:rPr>
        <w:rFonts w:ascii="Courier New" w:hAnsi="Courier New" w:hint="default"/>
      </w:rPr>
    </w:lvl>
    <w:lvl w:ilvl="8" w:tplc="A24CA90C">
      <w:start w:val="1"/>
      <w:numFmt w:val="bullet"/>
      <w:lvlText w:val=""/>
      <w:lvlJc w:val="left"/>
      <w:pPr>
        <w:ind w:left="6480" w:hanging="360"/>
      </w:pPr>
      <w:rPr>
        <w:rFonts w:ascii="Wingdings" w:hAnsi="Wingdings" w:hint="default"/>
      </w:rPr>
    </w:lvl>
  </w:abstractNum>
  <w:abstractNum w:abstractNumId="11" w15:restartNumberingAfterBreak="0">
    <w:nsid w:val="749251B3"/>
    <w:multiLevelType w:val="hybridMultilevel"/>
    <w:tmpl w:val="1F5EC756"/>
    <w:lvl w:ilvl="0" w:tplc="A740DD06">
      <w:start w:val="1"/>
      <w:numFmt w:val="bullet"/>
      <w:lvlText w:val="-"/>
      <w:lvlJc w:val="left"/>
      <w:pPr>
        <w:ind w:left="720" w:hanging="360"/>
      </w:pPr>
      <w:rPr>
        <w:rFonts w:ascii="Calibri" w:hAnsi="Calibri" w:hint="default"/>
      </w:rPr>
    </w:lvl>
    <w:lvl w:ilvl="1" w:tplc="BF5CC528">
      <w:start w:val="1"/>
      <w:numFmt w:val="bullet"/>
      <w:lvlText w:val="o"/>
      <w:lvlJc w:val="left"/>
      <w:pPr>
        <w:ind w:left="1440" w:hanging="360"/>
      </w:pPr>
      <w:rPr>
        <w:rFonts w:ascii="Courier New" w:hAnsi="Courier New" w:hint="default"/>
      </w:rPr>
    </w:lvl>
    <w:lvl w:ilvl="2" w:tplc="459E1E26">
      <w:start w:val="1"/>
      <w:numFmt w:val="bullet"/>
      <w:lvlText w:val=""/>
      <w:lvlJc w:val="left"/>
      <w:pPr>
        <w:ind w:left="2160" w:hanging="360"/>
      </w:pPr>
      <w:rPr>
        <w:rFonts w:ascii="Wingdings" w:hAnsi="Wingdings" w:hint="default"/>
      </w:rPr>
    </w:lvl>
    <w:lvl w:ilvl="3" w:tplc="F7C28168">
      <w:start w:val="1"/>
      <w:numFmt w:val="bullet"/>
      <w:lvlText w:val=""/>
      <w:lvlJc w:val="left"/>
      <w:pPr>
        <w:ind w:left="2880" w:hanging="360"/>
      </w:pPr>
      <w:rPr>
        <w:rFonts w:ascii="Symbol" w:hAnsi="Symbol" w:hint="default"/>
      </w:rPr>
    </w:lvl>
    <w:lvl w:ilvl="4" w:tplc="1BFCD3A2">
      <w:start w:val="1"/>
      <w:numFmt w:val="bullet"/>
      <w:lvlText w:val="o"/>
      <w:lvlJc w:val="left"/>
      <w:pPr>
        <w:ind w:left="3600" w:hanging="360"/>
      </w:pPr>
      <w:rPr>
        <w:rFonts w:ascii="Courier New" w:hAnsi="Courier New" w:hint="default"/>
      </w:rPr>
    </w:lvl>
    <w:lvl w:ilvl="5" w:tplc="AC40901A">
      <w:start w:val="1"/>
      <w:numFmt w:val="bullet"/>
      <w:lvlText w:val=""/>
      <w:lvlJc w:val="left"/>
      <w:pPr>
        <w:ind w:left="4320" w:hanging="360"/>
      </w:pPr>
      <w:rPr>
        <w:rFonts w:ascii="Wingdings" w:hAnsi="Wingdings" w:hint="default"/>
      </w:rPr>
    </w:lvl>
    <w:lvl w:ilvl="6" w:tplc="E2FC6EBE">
      <w:start w:val="1"/>
      <w:numFmt w:val="bullet"/>
      <w:lvlText w:val=""/>
      <w:lvlJc w:val="left"/>
      <w:pPr>
        <w:ind w:left="5040" w:hanging="360"/>
      </w:pPr>
      <w:rPr>
        <w:rFonts w:ascii="Symbol" w:hAnsi="Symbol" w:hint="default"/>
      </w:rPr>
    </w:lvl>
    <w:lvl w:ilvl="7" w:tplc="CF1AA9BC">
      <w:start w:val="1"/>
      <w:numFmt w:val="bullet"/>
      <w:lvlText w:val="o"/>
      <w:lvlJc w:val="left"/>
      <w:pPr>
        <w:ind w:left="5760" w:hanging="360"/>
      </w:pPr>
      <w:rPr>
        <w:rFonts w:ascii="Courier New" w:hAnsi="Courier New" w:hint="default"/>
      </w:rPr>
    </w:lvl>
    <w:lvl w:ilvl="8" w:tplc="2A429184">
      <w:start w:val="1"/>
      <w:numFmt w:val="bullet"/>
      <w:lvlText w:val=""/>
      <w:lvlJc w:val="left"/>
      <w:pPr>
        <w:ind w:left="6480" w:hanging="360"/>
      </w:pPr>
      <w:rPr>
        <w:rFonts w:ascii="Wingdings" w:hAnsi="Wingdings" w:hint="default"/>
      </w:rPr>
    </w:lvl>
  </w:abstractNum>
  <w:abstractNum w:abstractNumId="12" w15:restartNumberingAfterBreak="0">
    <w:nsid w:val="78A9309B"/>
    <w:multiLevelType w:val="hybridMultilevel"/>
    <w:tmpl w:val="E02EF944"/>
    <w:lvl w:ilvl="0" w:tplc="56F69EC6">
      <w:start w:val="1"/>
      <w:numFmt w:val="bullet"/>
      <w:lvlText w:val="-"/>
      <w:lvlJc w:val="left"/>
      <w:pPr>
        <w:ind w:left="720" w:hanging="360"/>
      </w:pPr>
      <w:rPr>
        <w:rFonts w:ascii="Calibri" w:hAnsi="Calibri" w:hint="default"/>
      </w:rPr>
    </w:lvl>
    <w:lvl w:ilvl="1" w:tplc="AA8666CE">
      <w:start w:val="1"/>
      <w:numFmt w:val="bullet"/>
      <w:lvlText w:val="o"/>
      <w:lvlJc w:val="left"/>
      <w:pPr>
        <w:ind w:left="1440" w:hanging="360"/>
      </w:pPr>
      <w:rPr>
        <w:rFonts w:ascii="Courier New" w:hAnsi="Courier New" w:hint="default"/>
      </w:rPr>
    </w:lvl>
    <w:lvl w:ilvl="2" w:tplc="7688DC2C">
      <w:start w:val="1"/>
      <w:numFmt w:val="bullet"/>
      <w:lvlText w:val=""/>
      <w:lvlJc w:val="left"/>
      <w:pPr>
        <w:ind w:left="2160" w:hanging="360"/>
      </w:pPr>
      <w:rPr>
        <w:rFonts w:ascii="Wingdings" w:hAnsi="Wingdings" w:hint="default"/>
      </w:rPr>
    </w:lvl>
    <w:lvl w:ilvl="3" w:tplc="08FC0A94">
      <w:start w:val="1"/>
      <w:numFmt w:val="bullet"/>
      <w:lvlText w:val=""/>
      <w:lvlJc w:val="left"/>
      <w:pPr>
        <w:ind w:left="2880" w:hanging="360"/>
      </w:pPr>
      <w:rPr>
        <w:rFonts w:ascii="Symbol" w:hAnsi="Symbol" w:hint="default"/>
      </w:rPr>
    </w:lvl>
    <w:lvl w:ilvl="4" w:tplc="2B88720A">
      <w:start w:val="1"/>
      <w:numFmt w:val="bullet"/>
      <w:lvlText w:val="o"/>
      <w:lvlJc w:val="left"/>
      <w:pPr>
        <w:ind w:left="3600" w:hanging="360"/>
      </w:pPr>
      <w:rPr>
        <w:rFonts w:ascii="Courier New" w:hAnsi="Courier New" w:hint="default"/>
      </w:rPr>
    </w:lvl>
    <w:lvl w:ilvl="5" w:tplc="893A17FC">
      <w:start w:val="1"/>
      <w:numFmt w:val="bullet"/>
      <w:lvlText w:val=""/>
      <w:lvlJc w:val="left"/>
      <w:pPr>
        <w:ind w:left="4320" w:hanging="360"/>
      </w:pPr>
      <w:rPr>
        <w:rFonts w:ascii="Wingdings" w:hAnsi="Wingdings" w:hint="default"/>
      </w:rPr>
    </w:lvl>
    <w:lvl w:ilvl="6" w:tplc="9D5A1B12">
      <w:start w:val="1"/>
      <w:numFmt w:val="bullet"/>
      <w:lvlText w:val=""/>
      <w:lvlJc w:val="left"/>
      <w:pPr>
        <w:ind w:left="5040" w:hanging="360"/>
      </w:pPr>
      <w:rPr>
        <w:rFonts w:ascii="Symbol" w:hAnsi="Symbol" w:hint="default"/>
      </w:rPr>
    </w:lvl>
    <w:lvl w:ilvl="7" w:tplc="02FE0C42">
      <w:start w:val="1"/>
      <w:numFmt w:val="bullet"/>
      <w:lvlText w:val="o"/>
      <w:lvlJc w:val="left"/>
      <w:pPr>
        <w:ind w:left="5760" w:hanging="360"/>
      </w:pPr>
      <w:rPr>
        <w:rFonts w:ascii="Courier New" w:hAnsi="Courier New" w:hint="default"/>
      </w:rPr>
    </w:lvl>
    <w:lvl w:ilvl="8" w:tplc="9C1A15B0">
      <w:start w:val="1"/>
      <w:numFmt w:val="bullet"/>
      <w:lvlText w:val=""/>
      <w:lvlJc w:val="left"/>
      <w:pPr>
        <w:ind w:left="6480" w:hanging="360"/>
      </w:pPr>
      <w:rPr>
        <w:rFonts w:ascii="Wingdings" w:hAnsi="Wingdings" w:hint="default"/>
      </w:rPr>
    </w:lvl>
  </w:abstractNum>
  <w:abstractNum w:abstractNumId="13" w15:restartNumberingAfterBreak="0">
    <w:nsid w:val="78B221CA"/>
    <w:multiLevelType w:val="hybridMultilevel"/>
    <w:tmpl w:val="EE1401AC"/>
    <w:lvl w:ilvl="0" w:tplc="94D065C8">
      <w:start w:val="1"/>
      <w:numFmt w:val="bullet"/>
      <w:lvlText w:val="-"/>
      <w:lvlJc w:val="left"/>
      <w:pPr>
        <w:ind w:left="720" w:hanging="360"/>
      </w:pPr>
      <w:rPr>
        <w:rFonts w:ascii="Calibri" w:hAnsi="Calibri" w:hint="default"/>
      </w:rPr>
    </w:lvl>
    <w:lvl w:ilvl="1" w:tplc="24CC27DA">
      <w:start w:val="1"/>
      <w:numFmt w:val="bullet"/>
      <w:lvlText w:val="o"/>
      <w:lvlJc w:val="left"/>
      <w:pPr>
        <w:ind w:left="1440" w:hanging="360"/>
      </w:pPr>
      <w:rPr>
        <w:rFonts w:ascii="Courier New" w:hAnsi="Courier New" w:hint="default"/>
      </w:rPr>
    </w:lvl>
    <w:lvl w:ilvl="2" w:tplc="2C2E680C">
      <w:start w:val="1"/>
      <w:numFmt w:val="bullet"/>
      <w:lvlText w:val=""/>
      <w:lvlJc w:val="left"/>
      <w:pPr>
        <w:ind w:left="2160" w:hanging="360"/>
      </w:pPr>
      <w:rPr>
        <w:rFonts w:ascii="Wingdings" w:hAnsi="Wingdings" w:hint="default"/>
      </w:rPr>
    </w:lvl>
    <w:lvl w:ilvl="3" w:tplc="0D7A473A">
      <w:start w:val="1"/>
      <w:numFmt w:val="bullet"/>
      <w:lvlText w:val=""/>
      <w:lvlJc w:val="left"/>
      <w:pPr>
        <w:ind w:left="2880" w:hanging="360"/>
      </w:pPr>
      <w:rPr>
        <w:rFonts w:ascii="Symbol" w:hAnsi="Symbol" w:hint="default"/>
      </w:rPr>
    </w:lvl>
    <w:lvl w:ilvl="4" w:tplc="C8C24A0A">
      <w:start w:val="1"/>
      <w:numFmt w:val="bullet"/>
      <w:lvlText w:val="o"/>
      <w:lvlJc w:val="left"/>
      <w:pPr>
        <w:ind w:left="3600" w:hanging="360"/>
      </w:pPr>
      <w:rPr>
        <w:rFonts w:ascii="Courier New" w:hAnsi="Courier New" w:hint="default"/>
      </w:rPr>
    </w:lvl>
    <w:lvl w:ilvl="5" w:tplc="EDDE1E0E">
      <w:start w:val="1"/>
      <w:numFmt w:val="bullet"/>
      <w:lvlText w:val=""/>
      <w:lvlJc w:val="left"/>
      <w:pPr>
        <w:ind w:left="4320" w:hanging="360"/>
      </w:pPr>
      <w:rPr>
        <w:rFonts w:ascii="Wingdings" w:hAnsi="Wingdings" w:hint="default"/>
      </w:rPr>
    </w:lvl>
    <w:lvl w:ilvl="6" w:tplc="5DB67794">
      <w:start w:val="1"/>
      <w:numFmt w:val="bullet"/>
      <w:lvlText w:val=""/>
      <w:lvlJc w:val="left"/>
      <w:pPr>
        <w:ind w:left="5040" w:hanging="360"/>
      </w:pPr>
      <w:rPr>
        <w:rFonts w:ascii="Symbol" w:hAnsi="Symbol" w:hint="default"/>
      </w:rPr>
    </w:lvl>
    <w:lvl w:ilvl="7" w:tplc="C4A0CD86">
      <w:start w:val="1"/>
      <w:numFmt w:val="bullet"/>
      <w:lvlText w:val="o"/>
      <w:lvlJc w:val="left"/>
      <w:pPr>
        <w:ind w:left="5760" w:hanging="360"/>
      </w:pPr>
      <w:rPr>
        <w:rFonts w:ascii="Courier New" w:hAnsi="Courier New" w:hint="default"/>
      </w:rPr>
    </w:lvl>
    <w:lvl w:ilvl="8" w:tplc="112AFD8A">
      <w:start w:val="1"/>
      <w:numFmt w:val="bullet"/>
      <w:lvlText w:val=""/>
      <w:lvlJc w:val="left"/>
      <w:pPr>
        <w:ind w:left="6480" w:hanging="360"/>
      </w:pPr>
      <w:rPr>
        <w:rFonts w:ascii="Wingdings" w:hAnsi="Wingdings" w:hint="default"/>
      </w:rPr>
    </w:lvl>
  </w:abstractNum>
  <w:abstractNum w:abstractNumId="14" w15:restartNumberingAfterBreak="0">
    <w:nsid w:val="7FF22C65"/>
    <w:multiLevelType w:val="hybridMultilevel"/>
    <w:tmpl w:val="CAB65272"/>
    <w:lvl w:ilvl="0" w:tplc="4FDC1DDC">
      <w:start w:val="1"/>
      <w:numFmt w:val="bullet"/>
      <w:lvlText w:val="-"/>
      <w:lvlJc w:val="left"/>
      <w:pPr>
        <w:ind w:left="720" w:hanging="360"/>
      </w:pPr>
      <w:rPr>
        <w:rFonts w:ascii="Calibri" w:hAnsi="Calibri" w:hint="default"/>
      </w:rPr>
    </w:lvl>
    <w:lvl w:ilvl="1" w:tplc="F16A3370">
      <w:start w:val="1"/>
      <w:numFmt w:val="bullet"/>
      <w:lvlText w:val="o"/>
      <w:lvlJc w:val="left"/>
      <w:pPr>
        <w:ind w:left="1440" w:hanging="360"/>
      </w:pPr>
      <w:rPr>
        <w:rFonts w:ascii="Courier New" w:hAnsi="Courier New" w:hint="default"/>
      </w:rPr>
    </w:lvl>
    <w:lvl w:ilvl="2" w:tplc="9F5C0AF6">
      <w:start w:val="1"/>
      <w:numFmt w:val="bullet"/>
      <w:lvlText w:val=""/>
      <w:lvlJc w:val="left"/>
      <w:pPr>
        <w:ind w:left="2160" w:hanging="360"/>
      </w:pPr>
      <w:rPr>
        <w:rFonts w:ascii="Wingdings" w:hAnsi="Wingdings" w:hint="default"/>
      </w:rPr>
    </w:lvl>
    <w:lvl w:ilvl="3" w:tplc="CC86F024">
      <w:start w:val="1"/>
      <w:numFmt w:val="bullet"/>
      <w:lvlText w:val=""/>
      <w:lvlJc w:val="left"/>
      <w:pPr>
        <w:ind w:left="2880" w:hanging="360"/>
      </w:pPr>
      <w:rPr>
        <w:rFonts w:ascii="Symbol" w:hAnsi="Symbol" w:hint="default"/>
      </w:rPr>
    </w:lvl>
    <w:lvl w:ilvl="4" w:tplc="33908658">
      <w:start w:val="1"/>
      <w:numFmt w:val="bullet"/>
      <w:lvlText w:val="o"/>
      <w:lvlJc w:val="left"/>
      <w:pPr>
        <w:ind w:left="3600" w:hanging="360"/>
      </w:pPr>
      <w:rPr>
        <w:rFonts w:ascii="Courier New" w:hAnsi="Courier New" w:hint="default"/>
      </w:rPr>
    </w:lvl>
    <w:lvl w:ilvl="5" w:tplc="7F64A84E">
      <w:start w:val="1"/>
      <w:numFmt w:val="bullet"/>
      <w:lvlText w:val=""/>
      <w:lvlJc w:val="left"/>
      <w:pPr>
        <w:ind w:left="4320" w:hanging="360"/>
      </w:pPr>
      <w:rPr>
        <w:rFonts w:ascii="Wingdings" w:hAnsi="Wingdings" w:hint="default"/>
      </w:rPr>
    </w:lvl>
    <w:lvl w:ilvl="6" w:tplc="31A04968">
      <w:start w:val="1"/>
      <w:numFmt w:val="bullet"/>
      <w:lvlText w:val=""/>
      <w:lvlJc w:val="left"/>
      <w:pPr>
        <w:ind w:left="5040" w:hanging="360"/>
      </w:pPr>
      <w:rPr>
        <w:rFonts w:ascii="Symbol" w:hAnsi="Symbol" w:hint="default"/>
      </w:rPr>
    </w:lvl>
    <w:lvl w:ilvl="7" w:tplc="AE0A524A">
      <w:start w:val="1"/>
      <w:numFmt w:val="bullet"/>
      <w:lvlText w:val="o"/>
      <w:lvlJc w:val="left"/>
      <w:pPr>
        <w:ind w:left="5760" w:hanging="360"/>
      </w:pPr>
      <w:rPr>
        <w:rFonts w:ascii="Courier New" w:hAnsi="Courier New" w:hint="default"/>
      </w:rPr>
    </w:lvl>
    <w:lvl w:ilvl="8" w:tplc="702CDB5E">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
  </w:num>
  <w:num w:numId="4">
    <w:abstractNumId w:val="4"/>
  </w:num>
  <w:num w:numId="5">
    <w:abstractNumId w:val="13"/>
  </w:num>
  <w:num w:numId="6">
    <w:abstractNumId w:val="1"/>
  </w:num>
  <w:num w:numId="7">
    <w:abstractNumId w:val="0"/>
  </w:num>
  <w:num w:numId="8">
    <w:abstractNumId w:val="3"/>
  </w:num>
  <w:num w:numId="9">
    <w:abstractNumId w:val="10"/>
  </w:num>
  <w:num w:numId="10">
    <w:abstractNumId w:val="9"/>
  </w:num>
  <w:num w:numId="11">
    <w:abstractNumId w:val="8"/>
  </w:num>
  <w:num w:numId="12">
    <w:abstractNumId w:val="11"/>
  </w:num>
  <w:num w:numId="13">
    <w:abstractNumId w:val="1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F865E6"/>
    <w:rsid w:val="0001DFE9"/>
    <w:rsid w:val="00243BB5"/>
    <w:rsid w:val="003F3685"/>
    <w:rsid w:val="007E435A"/>
    <w:rsid w:val="008651F0"/>
    <w:rsid w:val="00BA47DA"/>
    <w:rsid w:val="00BB4715"/>
    <w:rsid w:val="00C2058B"/>
    <w:rsid w:val="00F5F79F"/>
    <w:rsid w:val="0137499E"/>
    <w:rsid w:val="021CF6D7"/>
    <w:rsid w:val="0243CE36"/>
    <w:rsid w:val="02A642A2"/>
    <w:rsid w:val="035E0CFE"/>
    <w:rsid w:val="05569D6A"/>
    <w:rsid w:val="0614429B"/>
    <w:rsid w:val="0630080C"/>
    <w:rsid w:val="06B41650"/>
    <w:rsid w:val="06D28F52"/>
    <w:rsid w:val="06EE24D1"/>
    <w:rsid w:val="0794E993"/>
    <w:rsid w:val="0802FE2F"/>
    <w:rsid w:val="082BF7D4"/>
    <w:rsid w:val="08408349"/>
    <w:rsid w:val="085D1512"/>
    <w:rsid w:val="08F80773"/>
    <w:rsid w:val="08FFCDD3"/>
    <w:rsid w:val="09061A52"/>
    <w:rsid w:val="096861B2"/>
    <w:rsid w:val="0980414D"/>
    <w:rsid w:val="09FC7793"/>
    <w:rsid w:val="0A88C256"/>
    <w:rsid w:val="0ABD1F94"/>
    <w:rsid w:val="0AEC7205"/>
    <w:rsid w:val="0B16B6DB"/>
    <w:rsid w:val="0B516C38"/>
    <w:rsid w:val="0BB40F3E"/>
    <w:rsid w:val="0BE83437"/>
    <w:rsid w:val="0BEEFCDB"/>
    <w:rsid w:val="0CBB654E"/>
    <w:rsid w:val="0CD48DAB"/>
    <w:rsid w:val="0CD51156"/>
    <w:rsid w:val="0CFBD13A"/>
    <w:rsid w:val="0D6A5226"/>
    <w:rsid w:val="0DD4D0B0"/>
    <w:rsid w:val="0EB54ABA"/>
    <w:rsid w:val="0EDEC3F2"/>
    <w:rsid w:val="0F7F2F00"/>
    <w:rsid w:val="0F8382F0"/>
    <w:rsid w:val="10E6C903"/>
    <w:rsid w:val="114F3AB1"/>
    <w:rsid w:val="1257FBF0"/>
    <w:rsid w:val="12D2B878"/>
    <w:rsid w:val="1331DC83"/>
    <w:rsid w:val="1343CF2F"/>
    <w:rsid w:val="135201DC"/>
    <w:rsid w:val="135C9376"/>
    <w:rsid w:val="136682FB"/>
    <w:rsid w:val="1387794C"/>
    <w:rsid w:val="13F01AE2"/>
    <w:rsid w:val="14736C9B"/>
    <w:rsid w:val="156B1853"/>
    <w:rsid w:val="15918028"/>
    <w:rsid w:val="161B79F0"/>
    <w:rsid w:val="164CB8C0"/>
    <w:rsid w:val="16865C7F"/>
    <w:rsid w:val="1689A29E"/>
    <w:rsid w:val="1689A9E6"/>
    <w:rsid w:val="168C0550"/>
    <w:rsid w:val="16BF37F0"/>
    <w:rsid w:val="16E66B44"/>
    <w:rsid w:val="1706E8B4"/>
    <w:rsid w:val="174D8395"/>
    <w:rsid w:val="179DBB4B"/>
    <w:rsid w:val="18BE9254"/>
    <w:rsid w:val="18CB7204"/>
    <w:rsid w:val="19567330"/>
    <w:rsid w:val="1999E856"/>
    <w:rsid w:val="19DA602A"/>
    <w:rsid w:val="1A3BE209"/>
    <w:rsid w:val="1A71CA47"/>
    <w:rsid w:val="1A73128F"/>
    <w:rsid w:val="1A8F7CB6"/>
    <w:rsid w:val="1AACC573"/>
    <w:rsid w:val="1ACEC4EA"/>
    <w:rsid w:val="1AE25814"/>
    <w:rsid w:val="1B1D2216"/>
    <w:rsid w:val="1C2F1D02"/>
    <w:rsid w:val="1C7A5AED"/>
    <w:rsid w:val="1C7BE53C"/>
    <w:rsid w:val="1CCE1CCA"/>
    <w:rsid w:val="1CD20CC3"/>
    <w:rsid w:val="1CD9769E"/>
    <w:rsid w:val="1D5F08F4"/>
    <w:rsid w:val="1DA1A4CC"/>
    <w:rsid w:val="1DAB2E7E"/>
    <w:rsid w:val="1E519FC0"/>
    <w:rsid w:val="1EBDA285"/>
    <w:rsid w:val="1F20AC66"/>
    <w:rsid w:val="1F71EDAD"/>
    <w:rsid w:val="1FBDEEE6"/>
    <w:rsid w:val="1FD8750D"/>
    <w:rsid w:val="1FE514DA"/>
    <w:rsid w:val="1FEDAED6"/>
    <w:rsid w:val="204CD3F7"/>
    <w:rsid w:val="20C417D9"/>
    <w:rsid w:val="20E11612"/>
    <w:rsid w:val="21040C7D"/>
    <w:rsid w:val="21115A65"/>
    <w:rsid w:val="213E066E"/>
    <w:rsid w:val="2147E0EA"/>
    <w:rsid w:val="2185C577"/>
    <w:rsid w:val="2221D1D5"/>
    <w:rsid w:val="2269FCD3"/>
    <w:rsid w:val="228166CC"/>
    <w:rsid w:val="22C55EE2"/>
    <w:rsid w:val="2377EB4B"/>
    <w:rsid w:val="237C7A88"/>
    <w:rsid w:val="23C4915C"/>
    <w:rsid w:val="23CD0D2A"/>
    <w:rsid w:val="23E91F04"/>
    <w:rsid w:val="24C8C8F9"/>
    <w:rsid w:val="24D545EA"/>
    <w:rsid w:val="251D0D37"/>
    <w:rsid w:val="258929A3"/>
    <w:rsid w:val="25F07EB0"/>
    <w:rsid w:val="25F37BB2"/>
    <w:rsid w:val="267C350D"/>
    <w:rsid w:val="26869E0B"/>
    <w:rsid w:val="26B3A2B8"/>
    <w:rsid w:val="26B77898"/>
    <w:rsid w:val="271923B9"/>
    <w:rsid w:val="274F3CB6"/>
    <w:rsid w:val="28226E6C"/>
    <w:rsid w:val="28BCDBFC"/>
    <w:rsid w:val="28D4AA3C"/>
    <w:rsid w:val="2916498C"/>
    <w:rsid w:val="29281F72"/>
    <w:rsid w:val="294BA8CF"/>
    <w:rsid w:val="29900E63"/>
    <w:rsid w:val="29E2D4F2"/>
    <w:rsid w:val="2A51E85F"/>
    <w:rsid w:val="2A6C65EF"/>
    <w:rsid w:val="2A74F638"/>
    <w:rsid w:val="2A9D2F81"/>
    <w:rsid w:val="2B3C99E8"/>
    <w:rsid w:val="2B5AC26A"/>
    <w:rsid w:val="2BCF1130"/>
    <w:rsid w:val="2C04A1BA"/>
    <w:rsid w:val="2CB2CACC"/>
    <w:rsid w:val="2CCC35D7"/>
    <w:rsid w:val="2D629590"/>
    <w:rsid w:val="2DB0CFE7"/>
    <w:rsid w:val="2DBE7E3A"/>
    <w:rsid w:val="2E246144"/>
    <w:rsid w:val="2E26FEF3"/>
    <w:rsid w:val="2E8C623F"/>
    <w:rsid w:val="2F774036"/>
    <w:rsid w:val="300AA67F"/>
    <w:rsid w:val="3027BED5"/>
    <w:rsid w:val="3055C391"/>
    <w:rsid w:val="30DBCE50"/>
    <w:rsid w:val="30ED711A"/>
    <w:rsid w:val="3117173E"/>
    <w:rsid w:val="323763DA"/>
    <w:rsid w:val="327FC0B6"/>
    <w:rsid w:val="331054BC"/>
    <w:rsid w:val="33895DAC"/>
    <w:rsid w:val="33AA6B0A"/>
    <w:rsid w:val="33FA6948"/>
    <w:rsid w:val="3444766E"/>
    <w:rsid w:val="344EF41C"/>
    <w:rsid w:val="34AA44DC"/>
    <w:rsid w:val="3508DEFA"/>
    <w:rsid w:val="352D19A2"/>
    <w:rsid w:val="354CA6F9"/>
    <w:rsid w:val="3555D90F"/>
    <w:rsid w:val="36518DD0"/>
    <w:rsid w:val="3659AD12"/>
    <w:rsid w:val="36C0FE6E"/>
    <w:rsid w:val="36D5BFF2"/>
    <w:rsid w:val="36FC063D"/>
    <w:rsid w:val="37703F2F"/>
    <w:rsid w:val="3771E092"/>
    <w:rsid w:val="37AB5797"/>
    <w:rsid w:val="39F52BD5"/>
    <w:rsid w:val="39F89F30"/>
    <w:rsid w:val="3AC738B7"/>
    <w:rsid w:val="3B1C8C9B"/>
    <w:rsid w:val="3B209FF6"/>
    <w:rsid w:val="3B3F2975"/>
    <w:rsid w:val="3B4D5926"/>
    <w:rsid w:val="3C8A2AC2"/>
    <w:rsid w:val="3C9EF535"/>
    <w:rsid w:val="3CCC1865"/>
    <w:rsid w:val="3CCFA43A"/>
    <w:rsid w:val="3CEA21DB"/>
    <w:rsid w:val="3D148719"/>
    <w:rsid w:val="3D305DD4"/>
    <w:rsid w:val="3DC7306B"/>
    <w:rsid w:val="3DDA0C3E"/>
    <w:rsid w:val="3E4CCE9B"/>
    <w:rsid w:val="3E811123"/>
    <w:rsid w:val="3E902D55"/>
    <w:rsid w:val="3EC2169B"/>
    <w:rsid w:val="3F0CA609"/>
    <w:rsid w:val="3F7B1044"/>
    <w:rsid w:val="40206D20"/>
    <w:rsid w:val="40387627"/>
    <w:rsid w:val="40445757"/>
    <w:rsid w:val="40B06523"/>
    <w:rsid w:val="41336FEF"/>
    <w:rsid w:val="41C77077"/>
    <w:rsid w:val="41DC4AA8"/>
    <w:rsid w:val="4297F330"/>
    <w:rsid w:val="43D96429"/>
    <w:rsid w:val="43EFE864"/>
    <w:rsid w:val="440B8B6C"/>
    <w:rsid w:val="4413996C"/>
    <w:rsid w:val="44413FC2"/>
    <w:rsid w:val="44501DF7"/>
    <w:rsid w:val="45A30F76"/>
    <w:rsid w:val="45E7A16F"/>
    <w:rsid w:val="4629245C"/>
    <w:rsid w:val="463BB2BE"/>
    <w:rsid w:val="46AD2887"/>
    <w:rsid w:val="473DCF9C"/>
    <w:rsid w:val="47D94304"/>
    <w:rsid w:val="48370F9B"/>
    <w:rsid w:val="48A8A34B"/>
    <w:rsid w:val="48B8C901"/>
    <w:rsid w:val="48BEC600"/>
    <w:rsid w:val="48F865E6"/>
    <w:rsid w:val="497F825C"/>
    <w:rsid w:val="49E7A9BC"/>
    <w:rsid w:val="4A1ADF03"/>
    <w:rsid w:val="4A549962"/>
    <w:rsid w:val="4B256B52"/>
    <w:rsid w:val="4B25E8AD"/>
    <w:rsid w:val="4B7E2CCE"/>
    <w:rsid w:val="4C7EFE72"/>
    <w:rsid w:val="4CC03F94"/>
    <w:rsid w:val="4D40008B"/>
    <w:rsid w:val="4D4BFEDE"/>
    <w:rsid w:val="4E7BA60B"/>
    <w:rsid w:val="4E99CF3B"/>
    <w:rsid w:val="4EBAB57F"/>
    <w:rsid w:val="4EC8EE99"/>
    <w:rsid w:val="4FBAF37F"/>
    <w:rsid w:val="503BA855"/>
    <w:rsid w:val="5078643F"/>
    <w:rsid w:val="508C550D"/>
    <w:rsid w:val="50C1EA5F"/>
    <w:rsid w:val="52C56320"/>
    <w:rsid w:val="5363DF23"/>
    <w:rsid w:val="539A0969"/>
    <w:rsid w:val="543ACEFD"/>
    <w:rsid w:val="5447F1EE"/>
    <w:rsid w:val="54F9245F"/>
    <w:rsid w:val="551CB16D"/>
    <w:rsid w:val="5575D013"/>
    <w:rsid w:val="5695D8A2"/>
    <w:rsid w:val="56C63404"/>
    <w:rsid w:val="575CA569"/>
    <w:rsid w:val="57A525F7"/>
    <w:rsid w:val="57DA42D5"/>
    <w:rsid w:val="58203411"/>
    <w:rsid w:val="58355368"/>
    <w:rsid w:val="5877F96E"/>
    <w:rsid w:val="58F34895"/>
    <w:rsid w:val="59248FF4"/>
    <w:rsid w:val="5987DD40"/>
    <w:rsid w:val="598B29E5"/>
    <w:rsid w:val="599D93AC"/>
    <w:rsid w:val="59D42E0F"/>
    <w:rsid w:val="5A16DFD6"/>
    <w:rsid w:val="5A4FEDB3"/>
    <w:rsid w:val="5B40D5DF"/>
    <w:rsid w:val="5B9AFAC2"/>
    <w:rsid w:val="5C5F111D"/>
    <w:rsid w:val="5C65DA4B"/>
    <w:rsid w:val="5C7CF43F"/>
    <w:rsid w:val="5C8EF87D"/>
    <w:rsid w:val="5C98DE41"/>
    <w:rsid w:val="5CAE5D0F"/>
    <w:rsid w:val="5CAFDD35"/>
    <w:rsid w:val="5CC7F52E"/>
    <w:rsid w:val="5D118856"/>
    <w:rsid w:val="5D59FE46"/>
    <w:rsid w:val="5E045B61"/>
    <w:rsid w:val="5E4D3665"/>
    <w:rsid w:val="5F61F9A8"/>
    <w:rsid w:val="5FED4A11"/>
    <w:rsid w:val="6127AC73"/>
    <w:rsid w:val="61338FDB"/>
    <w:rsid w:val="61E4F979"/>
    <w:rsid w:val="6340D8DB"/>
    <w:rsid w:val="63A8E559"/>
    <w:rsid w:val="6464D51F"/>
    <w:rsid w:val="6497B215"/>
    <w:rsid w:val="64A7AA7E"/>
    <w:rsid w:val="65570021"/>
    <w:rsid w:val="655E69FC"/>
    <w:rsid w:val="65A099E1"/>
    <w:rsid w:val="65AEB20D"/>
    <w:rsid w:val="65B3AE0A"/>
    <w:rsid w:val="66286A0C"/>
    <w:rsid w:val="66384118"/>
    <w:rsid w:val="66AB188A"/>
    <w:rsid w:val="66EA3D8A"/>
    <w:rsid w:val="66F2D082"/>
    <w:rsid w:val="67A2CB76"/>
    <w:rsid w:val="684435C6"/>
    <w:rsid w:val="68687DBB"/>
    <w:rsid w:val="688EA0E3"/>
    <w:rsid w:val="694C4AD9"/>
    <w:rsid w:val="69E2B94C"/>
    <w:rsid w:val="6A074222"/>
    <w:rsid w:val="6ABD53E2"/>
    <w:rsid w:val="6BA8CC5F"/>
    <w:rsid w:val="6BD8B354"/>
    <w:rsid w:val="6CC30BD2"/>
    <w:rsid w:val="6CDA7069"/>
    <w:rsid w:val="6CDADAE6"/>
    <w:rsid w:val="6D08C247"/>
    <w:rsid w:val="6D158472"/>
    <w:rsid w:val="6D2CAC45"/>
    <w:rsid w:val="6D4ABFC0"/>
    <w:rsid w:val="6D69557A"/>
    <w:rsid w:val="6DAD25FE"/>
    <w:rsid w:val="6DF98C45"/>
    <w:rsid w:val="6E08FDED"/>
    <w:rsid w:val="6E780D89"/>
    <w:rsid w:val="6EA4EF98"/>
    <w:rsid w:val="6EC772AE"/>
    <w:rsid w:val="6FD958DF"/>
    <w:rsid w:val="7000F55D"/>
    <w:rsid w:val="7050AC59"/>
    <w:rsid w:val="705D0DC3"/>
    <w:rsid w:val="706E4004"/>
    <w:rsid w:val="707D9EEB"/>
    <w:rsid w:val="70E69642"/>
    <w:rsid w:val="7141CF5A"/>
    <w:rsid w:val="716B9019"/>
    <w:rsid w:val="72186AD3"/>
    <w:rsid w:val="7244B423"/>
    <w:rsid w:val="72532800"/>
    <w:rsid w:val="728F8E7C"/>
    <w:rsid w:val="72AB059D"/>
    <w:rsid w:val="72C46F86"/>
    <w:rsid w:val="72ECC191"/>
    <w:rsid w:val="72FC38AF"/>
    <w:rsid w:val="73200280"/>
    <w:rsid w:val="737803CB"/>
    <w:rsid w:val="73B43B34"/>
    <w:rsid w:val="741C6782"/>
    <w:rsid w:val="745FC95C"/>
    <w:rsid w:val="7463D938"/>
    <w:rsid w:val="74EF1492"/>
    <w:rsid w:val="7518E9B3"/>
    <w:rsid w:val="75246D49"/>
    <w:rsid w:val="75388CE6"/>
    <w:rsid w:val="757B8629"/>
    <w:rsid w:val="75C2C5DD"/>
    <w:rsid w:val="75D23DDE"/>
    <w:rsid w:val="75F21483"/>
    <w:rsid w:val="7611582D"/>
    <w:rsid w:val="76F735CA"/>
    <w:rsid w:val="78D6CE2A"/>
    <w:rsid w:val="7964ED8A"/>
    <w:rsid w:val="79CF24A4"/>
    <w:rsid w:val="7AA201E4"/>
    <w:rsid w:val="7AA46265"/>
    <w:rsid w:val="7B5470CA"/>
    <w:rsid w:val="7C561FB0"/>
    <w:rsid w:val="7C6D098A"/>
    <w:rsid w:val="7C7C9A1F"/>
    <w:rsid w:val="7C984C8D"/>
    <w:rsid w:val="7CC4AF07"/>
    <w:rsid w:val="7D0EB1F1"/>
    <w:rsid w:val="7D630B00"/>
    <w:rsid w:val="7D8416FB"/>
    <w:rsid w:val="7E1FF575"/>
    <w:rsid w:val="7E6B7518"/>
    <w:rsid w:val="7EB3ADAB"/>
    <w:rsid w:val="7F0A1A6C"/>
    <w:rsid w:val="7FC74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865E6"/>
  <w15:chartTrackingRefBased/>
  <w15:docId w15:val="{44A08C98-C3B0-49BA-98D3-4C450A05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5d463cbf626a4b7d" Type="http://schemas.microsoft.com/office/2019/09/relationships/intelligence" Target="intelligence.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907169E44AAA46A6039EAF1CF1973A" ma:contentTypeVersion="12" ma:contentTypeDescription="Create a new document." ma:contentTypeScope="" ma:versionID="2ecbda365581a8afc7f458bb65886f32">
  <xsd:schema xmlns:xsd="http://www.w3.org/2001/XMLSchema" xmlns:xs="http://www.w3.org/2001/XMLSchema" xmlns:p="http://schemas.microsoft.com/office/2006/metadata/properties" xmlns:ns2="641b3979-1ab8-480a-98cd-a191c2631446" xmlns:ns3="ecce2129-57b6-42d6-a3c6-d7c26d26b9a8" targetNamespace="http://schemas.microsoft.com/office/2006/metadata/properties" ma:root="true" ma:fieldsID="00ac6553e70e2e6c94ea8c1b8c7a085c" ns2:_="" ns3:_="">
    <xsd:import namespace="641b3979-1ab8-480a-98cd-a191c2631446"/>
    <xsd:import namespace="ecce2129-57b6-42d6-a3c6-d7c26d26b9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b3979-1ab8-480a-98cd-a191c2631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ce2129-57b6-42d6-a3c6-d7c26d26b9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96C0C4-AC11-4411-AFFC-2E268DD876DF}"/>
</file>

<file path=customXml/itemProps2.xml><?xml version="1.0" encoding="utf-8"?>
<ds:datastoreItem xmlns:ds="http://schemas.openxmlformats.org/officeDocument/2006/customXml" ds:itemID="{FB4AC31F-5DBC-42D4-8A9A-3144EAA51710}">
  <ds:schemaRefs>
    <ds:schemaRef ds:uri="http://schemas.microsoft.com/sharepoint/v3/contenttype/forms"/>
  </ds:schemaRefs>
</ds:datastoreItem>
</file>

<file path=customXml/itemProps3.xml><?xml version="1.0" encoding="utf-8"?>
<ds:datastoreItem xmlns:ds="http://schemas.openxmlformats.org/officeDocument/2006/customXml" ds:itemID="{7C60C3CF-ED24-4BAD-BB1F-2EA4ACB541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Braithwaite</dc:creator>
  <cp:keywords/>
  <dc:description/>
  <cp:lastModifiedBy>Duane Williams</cp:lastModifiedBy>
  <cp:revision>2</cp:revision>
  <dcterms:created xsi:type="dcterms:W3CDTF">2021-05-21T03:43:00Z</dcterms:created>
  <dcterms:modified xsi:type="dcterms:W3CDTF">2021-05-21T03:43:00Z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0x01010037907169E44AAA46A6039EAF1CF1973A</vt:lpwstr>
  </property>
</Properties>
</file>